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7628" w14:textId="77777777" w:rsidR="006D5095" w:rsidRPr="003E4233" w:rsidRDefault="006D5095" w:rsidP="00527F91">
      <w:pPr>
        <w:spacing w:after="0" w:line="240" w:lineRule="auto"/>
        <w:ind w:left="10" w:right="-9" w:hanging="10"/>
        <w:jc w:val="right"/>
        <w:rPr>
          <w:noProof/>
          <w:sz w:val="21"/>
          <w:lang w:val="ka-GE"/>
        </w:rPr>
      </w:pPr>
    </w:p>
    <w:p w14:paraId="356F5095" w14:textId="77777777" w:rsidR="006D5095" w:rsidRPr="003E4233" w:rsidRDefault="006D5095" w:rsidP="00527F91">
      <w:pPr>
        <w:spacing w:after="0" w:line="240" w:lineRule="auto"/>
        <w:ind w:left="10" w:right="-9" w:hanging="10"/>
        <w:jc w:val="right"/>
        <w:rPr>
          <w:noProof/>
          <w:sz w:val="21"/>
          <w:lang w:val="ka-GE"/>
        </w:rPr>
      </w:pPr>
    </w:p>
    <w:p w14:paraId="032B589D" w14:textId="77777777" w:rsidR="006D5095" w:rsidRPr="003E4233" w:rsidRDefault="006D5095" w:rsidP="00527F91">
      <w:pPr>
        <w:spacing w:after="0" w:line="240" w:lineRule="auto"/>
        <w:ind w:left="10" w:right="-9" w:hanging="10"/>
        <w:jc w:val="right"/>
        <w:rPr>
          <w:noProof/>
          <w:sz w:val="21"/>
          <w:lang w:val="ka-GE"/>
        </w:rPr>
      </w:pPr>
    </w:p>
    <w:p w14:paraId="7C44A481" w14:textId="77777777" w:rsidR="006D5095" w:rsidRPr="003E4233" w:rsidRDefault="006D5095" w:rsidP="00527F91">
      <w:pPr>
        <w:spacing w:after="0" w:line="240" w:lineRule="auto"/>
        <w:ind w:left="10" w:right="-9" w:hanging="10"/>
        <w:jc w:val="right"/>
        <w:rPr>
          <w:noProof/>
          <w:sz w:val="21"/>
          <w:lang w:val="ka-GE"/>
        </w:rPr>
      </w:pPr>
    </w:p>
    <w:p w14:paraId="5B1D7D19" w14:textId="77777777" w:rsidR="006D5095" w:rsidRPr="003E4233" w:rsidRDefault="006D5095" w:rsidP="00527F91">
      <w:pPr>
        <w:spacing w:after="0" w:line="240" w:lineRule="auto"/>
        <w:ind w:left="10" w:right="-9" w:hanging="10"/>
        <w:jc w:val="right"/>
        <w:rPr>
          <w:noProof/>
          <w:sz w:val="21"/>
          <w:lang w:val="ka-GE"/>
        </w:rPr>
      </w:pPr>
    </w:p>
    <w:p w14:paraId="7DCC57A3" w14:textId="77777777" w:rsidR="006D5095" w:rsidRPr="003E4233" w:rsidRDefault="006D5095" w:rsidP="00527F91">
      <w:pPr>
        <w:spacing w:after="0" w:line="240" w:lineRule="auto"/>
        <w:ind w:left="10" w:right="-9" w:hanging="10"/>
        <w:jc w:val="right"/>
        <w:rPr>
          <w:noProof/>
          <w:sz w:val="21"/>
          <w:lang w:val="ka-GE"/>
        </w:rPr>
      </w:pPr>
    </w:p>
    <w:p w14:paraId="117A7804" w14:textId="77777777" w:rsidR="006D5095" w:rsidRPr="003E4233" w:rsidRDefault="006D5095" w:rsidP="00527F91">
      <w:pPr>
        <w:spacing w:after="0" w:line="240" w:lineRule="auto"/>
        <w:ind w:left="10" w:right="-9" w:hanging="10"/>
        <w:jc w:val="right"/>
        <w:rPr>
          <w:noProof/>
          <w:sz w:val="21"/>
          <w:lang w:val="ka-GE"/>
        </w:rPr>
      </w:pPr>
    </w:p>
    <w:p w14:paraId="16211836" w14:textId="77777777" w:rsidR="006D5095" w:rsidRPr="003E4233" w:rsidRDefault="006D5095" w:rsidP="00527F91">
      <w:pPr>
        <w:spacing w:after="0" w:line="240" w:lineRule="auto"/>
        <w:ind w:left="10" w:right="-9" w:hanging="10"/>
        <w:jc w:val="right"/>
        <w:rPr>
          <w:noProof/>
          <w:sz w:val="21"/>
          <w:lang w:val="ka-GE"/>
        </w:rPr>
      </w:pPr>
    </w:p>
    <w:p w14:paraId="3F1D99C3" w14:textId="77777777" w:rsidR="006D5095" w:rsidRPr="003E4233" w:rsidRDefault="006D5095" w:rsidP="00527F91">
      <w:pPr>
        <w:spacing w:after="0" w:line="240" w:lineRule="auto"/>
        <w:ind w:left="10" w:right="-9" w:hanging="10"/>
        <w:jc w:val="right"/>
        <w:rPr>
          <w:noProof/>
          <w:sz w:val="21"/>
          <w:lang w:val="ka-GE"/>
        </w:rPr>
      </w:pPr>
    </w:p>
    <w:p w14:paraId="454B0708" w14:textId="77777777" w:rsidR="006D5095" w:rsidRPr="003E4233" w:rsidRDefault="006D5095" w:rsidP="00527F91">
      <w:pPr>
        <w:spacing w:after="0" w:line="240" w:lineRule="auto"/>
        <w:ind w:left="10" w:right="-9" w:hanging="10"/>
        <w:jc w:val="right"/>
        <w:rPr>
          <w:noProof/>
          <w:sz w:val="21"/>
          <w:lang w:val="ka-GE"/>
        </w:rPr>
      </w:pPr>
    </w:p>
    <w:p w14:paraId="0B613D94" w14:textId="77777777" w:rsidR="006D5095" w:rsidRPr="003E4233" w:rsidRDefault="006D5095" w:rsidP="00527F91">
      <w:pPr>
        <w:spacing w:after="0" w:line="240" w:lineRule="auto"/>
        <w:ind w:left="10" w:right="-9" w:hanging="10"/>
        <w:jc w:val="right"/>
        <w:rPr>
          <w:b/>
          <w:bCs/>
          <w:i/>
          <w:iCs/>
          <w:noProof/>
          <w:sz w:val="21"/>
          <w:lang w:val="ka-GE"/>
        </w:rPr>
      </w:pPr>
    </w:p>
    <w:p w14:paraId="30ACE7A1" w14:textId="6A59A023" w:rsidR="00EC112A" w:rsidRPr="003E4233" w:rsidRDefault="00EC112A" w:rsidP="00527F91">
      <w:pPr>
        <w:spacing w:after="0" w:line="240" w:lineRule="auto"/>
        <w:ind w:left="10" w:right="-9" w:hanging="10"/>
        <w:jc w:val="right"/>
        <w:rPr>
          <w:b/>
          <w:bCs/>
          <w:i/>
          <w:iCs/>
          <w:noProof/>
          <w:lang w:val="ka-GE"/>
        </w:rPr>
      </w:pPr>
      <w:r w:rsidRPr="003E4233">
        <w:rPr>
          <w:b/>
          <w:bCs/>
          <w:i/>
          <w:iCs/>
          <w:noProof/>
          <w:sz w:val="21"/>
          <w:lang w:val="ka-GE"/>
        </w:rPr>
        <w:t xml:space="preserve">დამტკიცებულია თჰუ აკადემიური საბჭოს  </w:t>
      </w:r>
    </w:p>
    <w:p w14:paraId="743EEB65" w14:textId="68A2E3EC" w:rsidR="00EC112A" w:rsidRPr="003E4233" w:rsidRDefault="00EC112A" w:rsidP="00527F91">
      <w:pPr>
        <w:spacing w:after="0" w:line="240" w:lineRule="auto"/>
        <w:ind w:left="10" w:right="-9" w:hanging="10"/>
        <w:jc w:val="right"/>
        <w:rPr>
          <w:b/>
          <w:bCs/>
          <w:i/>
          <w:iCs/>
          <w:noProof/>
          <w:sz w:val="21"/>
        </w:rPr>
      </w:pPr>
      <w:r w:rsidRPr="003E4233">
        <w:rPr>
          <w:b/>
          <w:bCs/>
          <w:i/>
          <w:iCs/>
          <w:noProof/>
          <w:sz w:val="21"/>
          <w:lang w:val="ka-GE"/>
        </w:rPr>
        <w:t>2020 წლ</w:t>
      </w:r>
      <w:r w:rsidR="00F765A2" w:rsidRPr="003E4233">
        <w:rPr>
          <w:b/>
          <w:bCs/>
          <w:i/>
          <w:iCs/>
          <w:noProof/>
          <w:sz w:val="21"/>
          <w:lang w:val="ka-GE"/>
        </w:rPr>
        <w:t>ის</w:t>
      </w:r>
      <w:r w:rsidRPr="003E4233">
        <w:rPr>
          <w:b/>
          <w:bCs/>
          <w:i/>
          <w:iCs/>
          <w:noProof/>
          <w:sz w:val="21"/>
          <w:lang w:val="ka-GE"/>
        </w:rPr>
        <w:t xml:space="preserve"> 10 სექტემბრის N10 დადგენილებით </w:t>
      </w:r>
    </w:p>
    <w:p w14:paraId="604A810A" w14:textId="254543F6" w:rsidR="006D5095" w:rsidRPr="003E4233" w:rsidRDefault="006D5095" w:rsidP="00527F91">
      <w:pPr>
        <w:spacing w:after="0" w:line="240" w:lineRule="auto"/>
        <w:ind w:left="10" w:right="-9" w:hanging="10"/>
        <w:jc w:val="right"/>
        <w:rPr>
          <w:noProof/>
          <w:sz w:val="21"/>
          <w:lang w:val="ka-GE"/>
        </w:rPr>
      </w:pPr>
    </w:p>
    <w:p w14:paraId="6D4CFA59" w14:textId="3D2D1B33" w:rsidR="006D5095" w:rsidRPr="003E4233" w:rsidRDefault="006D5095" w:rsidP="00527F91">
      <w:pPr>
        <w:spacing w:after="0" w:line="240" w:lineRule="auto"/>
        <w:ind w:left="10" w:right="-9" w:hanging="10"/>
        <w:jc w:val="right"/>
        <w:rPr>
          <w:noProof/>
          <w:sz w:val="21"/>
          <w:lang w:val="ka-GE"/>
        </w:rPr>
      </w:pPr>
    </w:p>
    <w:p w14:paraId="0679388A" w14:textId="737AC4C5" w:rsidR="006D5095" w:rsidRPr="003E4233" w:rsidRDefault="006D5095" w:rsidP="00527F91">
      <w:pPr>
        <w:spacing w:after="0" w:line="240" w:lineRule="auto"/>
        <w:ind w:left="10" w:right="-9" w:hanging="10"/>
        <w:jc w:val="right"/>
        <w:rPr>
          <w:noProof/>
          <w:sz w:val="21"/>
          <w:lang w:val="ka-GE"/>
        </w:rPr>
      </w:pPr>
    </w:p>
    <w:p w14:paraId="47DBB413" w14:textId="52981624" w:rsidR="006D5095" w:rsidRPr="003E4233" w:rsidRDefault="006D5095" w:rsidP="00527F91">
      <w:pPr>
        <w:spacing w:after="0" w:line="240" w:lineRule="auto"/>
        <w:ind w:left="10" w:right="-9" w:hanging="10"/>
        <w:jc w:val="right"/>
        <w:rPr>
          <w:noProof/>
          <w:sz w:val="21"/>
          <w:lang w:val="ka-GE"/>
        </w:rPr>
      </w:pPr>
    </w:p>
    <w:p w14:paraId="2F9649BB" w14:textId="77777777" w:rsidR="006D5095" w:rsidRPr="003E4233" w:rsidRDefault="006D5095" w:rsidP="00527F91">
      <w:pPr>
        <w:spacing w:after="0" w:line="240" w:lineRule="auto"/>
        <w:ind w:left="10" w:right="-9" w:hanging="10"/>
        <w:jc w:val="right"/>
        <w:rPr>
          <w:noProof/>
          <w:lang w:val="ka-GE"/>
        </w:rPr>
      </w:pPr>
    </w:p>
    <w:p w14:paraId="2CD96EB7" w14:textId="77777777" w:rsidR="00EC112A" w:rsidRPr="003E4233" w:rsidRDefault="00EC112A" w:rsidP="00527F91">
      <w:pPr>
        <w:spacing w:after="0" w:line="240" w:lineRule="auto"/>
        <w:ind w:left="10" w:right="-9" w:firstLine="0"/>
        <w:jc w:val="center"/>
        <w:rPr>
          <w:noProof/>
          <w:lang w:val="ka-GE"/>
        </w:rPr>
      </w:pPr>
      <w:r w:rsidRPr="003E4233">
        <w:rPr>
          <w:noProof/>
          <w:lang w:val="ka-GE"/>
        </w:rPr>
        <w:t xml:space="preserve"> </w:t>
      </w:r>
    </w:p>
    <w:p w14:paraId="52E0883A" w14:textId="41E24450" w:rsidR="00526ACA" w:rsidRPr="003E4233" w:rsidRDefault="00AB6879" w:rsidP="00527F91">
      <w:pPr>
        <w:spacing w:after="0" w:line="240" w:lineRule="auto"/>
        <w:ind w:left="10" w:right="-9"/>
        <w:jc w:val="center"/>
        <w:rPr>
          <w:b/>
          <w:bCs/>
          <w:noProof/>
          <w:sz w:val="30"/>
          <w:szCs w:val="30"/>
          <w:lang w:val="ka-GE"/>
        </w:rPr>
      </w:pPr>
      <w:r w:rsidRPr="003E4233">
        <w:rPr>
          <w:b/>
          <w:bCs/>
          <w:noProof/>
          <w:sz w:val="30"/>
          <w:szCs w:val="30"/>
          <w:lang w:val="ka-GE"/>
        </w:rPr>
        <w:t xml:space="preserve">შპს </w:t>
      </w:r>
      <w:r w:rsidR="00EC112A" w:rsidRPr="003E4233">
        <w:rPr>
          <w:b/>
          <w:bCs/>
          <w:noProof/>
          <w:sz w:val="30"/>
          <w:szCs w:val="30"/>
          <w:lang w:val="ka-GE"/>
        </w:rPr>
        <w:t>თბილისის ჰუმანიტარული სასწავლო უნივერსიტეტი</w:t>
      </w:r>
      <w:r w:rsidR="00F765A2" w:rsidRPr="003E4233">
        <w:rPr>
          <w:b/>
          <w:bCs/>
          <w:noProof/>
          <w:sz w:val="30"/>
          <w:szCs w:val="30"/>
          <w:lang w:val="ka-GE"/>
        </w:rPr>
        <w:t>ს</w:t>
      </w:r>
    </w:p>
    <w:p w14:paraId="2C79210C" w14:textId="144576C5" w:rsidR="00EC112A" w:rsidRPr="003E4233" w:rsidRDefault="00EC112A" w:rsidP="00527F91">
      <w:pPr>
        <w:spacing w:after="0" w:line="240" w:lineRule="auto"/>
        <w:ind w:left="10" w:right="-9"/>
        <w:jc w:val="center"/>
        <w:rPr>
          <w:b/>
          <w:bCs/>
          <w:noProof/>
          <w:sz w:val="30"/>
          <w:szCs w:val="30"/>
          <w:lang w:val="ka-GE"/>
        </w:rPr>
      </w:pPr>
      <w:r w:rsidRPr="003E4233">
        <w:rPr>
          <w:b/>
          <w:bCs/>
          <w:noProof/>
          <w:sz w:val="30"/>
          <w:szCs w:val="30"/>
          <w:lang w:val="ka-GE"/>
        </w:rPr>
        <w:t xml:space="preserve"> აკადემიური</w:t>
      </w:r>
      <w:r w:rsidR="00B71C5F" w:rsidRPr="003E4233">
        <w:rPr>
          <w:b/>
          <w:bCs/>
          <w:noProof/>
          <w:sz w:val="30"/>
          <w:szCs w:val="30"/>
          <w:lang w:val="ka-GE"/>
        </w:rPr>
        <w:t>/მოწვეული</w:t>
      </w:r>
      <w:r w:rsidRPr="003E4233">
        <w:rPr>
          <w:b/>
          <w:bCs/>
          <w:noProof/>
          <w:sz w:val="30"/>
          <w:szCs w:val="30"/>
          <w:lang w:val="ka-GE"/>
        </w:rPr>
        <w:t xml:space="preserve"> პერსონალის საქმიანობის შეფასების წესი</w:t>
      </w:r>
    </w:p>
    <w:p w14:paraId="2DB7FB1E" w14:textId="0629887E" w:rsidR="006D5095" w:rsidRPr="003E4233" w:rsidRDefault="006D5095" w:rsidP="00527F91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0265EE0B" w14:textId="1B69CC2D" w:rsidR="006D5095" w:rsidRPr="003E4233" w:rsidRDefault="006D5095" w:rsidP="00527F91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44CAAC52" w14:textId="2E41ABB1" w:rsidR="006D5095" w:rsidRPr="003E4233" w:rsidRDefault="006D5095" w:rsidP="00527F91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28648057" w14:textId="329C57AF" w:rsidR="006D5095" w:rsidRPr="003E4233" w:rsidRDefault="006D5095" w:rsidP="00527F91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32DC9264" w14:textId="52E8DA8C" w:rsidR="006D5095" w:rsidRPr="003E4233" w:rsidRDefault="006D5095" w:rsidP="00527F91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4A150CFE" w14:textId="24A047D6" w:rsidR="006D5095" w:rsidRPr="003E4233" w:rsidRDefault="006D5095" w:rsidP="00527F91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33F0B53C" w14:textId="34658621" w:rsidR="006D5095" w:rsidRPr="003E4233" w:rsidRDefault="006D5095" w:rsidP="00527F91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35D776D5" w14:textId="25F690DD" w:rsidR="006D5095" w:rsidRPr="003E4233" w:rsidRDefault="006D5095" w:rsidP="00527F91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7F202CB2" w14:textId="610B3DC4" w:rsidR="006D5095" w:rsidRPr="003E4233" w:rsidRDefault="006D5095" w:rsidP="004E6E1A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074D74A1" w14:textId="417FF198" w:rsidR="00F71034" w:rsidRPr="003E4233" w:rsidRDefault="00F71034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64643B65" w14:textId="74477019" w:rsidR="00F71034" w:rsidRPr="003E4233" w:rsidRDefault="00F71034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73A46A30" w14:textId="058A9E10" w:rsidR="00F71034" w:rsidRPr="003E4233" w:rsidRDefault="00F71034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31DE9192" w14:textId="42836C00" w:rsidR="00F71034" w:rsidRPr="003E4233" w:rsidRDefault="00F71034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46D30D4C" w14:textId="29B1F986" w:rsidR="00F71034" w:rsidRPr="003E4233" w:rsidRDefault="00F71034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2BBE4626" w14:textId="3D95E9AF" w:rsidR="00F71034" w:rsidRPr="003E4233" w:rsidRDefault="00F71034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3B32BC29" w14:textId="7417C4AD" w:rsidR="00F71034" w:rsidRPr="003E4233" w:rsidRDefault="00AB6879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  <w:r w:rsidRPr="003E4233">
        <w:rPr>
          <w:b/>
          <w:bCs/>
          <w:noProof/>
          <w:lang w:val="ka-GE"/>
        </w:rPr>
        <w:t>ქ. თბილისი</w:t>
      </w:r>
    </w:p>
    <w:p w14:paraId="4EE11729" w14:textId="1301A712" w:rsidR="00AB6879" w:rsidRPr="003E4233" w:rsidRDefault="00AB6879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  <w:r w:rsidRPr="003E4233">
        <w:rPr>
          <w:b/>
          <w:bCs/>
          <w:noProof/>
          <w:lang w:val="ka-GE"/>
        </w:rPr>
        <w:t>2020 წელი</w:t>
      </w:r>
    </w:p>
    <w:p w14:paraId="1760B54B" w14:textId="77777777" w:rsidR="00AB6879" w:rsidRPr="003E4233" w:rsidRDefault="00AB6879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75A448A1" w14:textId="3A834FCF" w:rsidR="00F71034" w:rsidRPr="003E4233" w:rsidRDefault="00F71034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5A9993D6" w14:textId="50C95833" w:rsidR="00F71034" w:rsidRPr="003E4233" w:rsidRDefault="00F71034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5749861A" w14:textId="3AAA6AAA" w:rsidR="00F71034" w:rsidRPr="003E4233" w:rsidRDefault="00F71034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646D9042" w14:textId="77777777" w:rsidR="00A9729B" w:rsidRPr="003E4233" w:rsidRDefault="00A9729B" w:rsidP="00527F91">
      <w:pPr>
        <w:spacing w:after="0" w:line="240" w:lineRule="auto"/>
        <w:ind w:left="10" w:right="-9"/>
        <w:jc w:val="center"/>
        <w:rPr>
          <w:b/>
          <w:bCs/>
          <w:noProof/>
          <w:lang w:val="ka-GE"/>
        </w:rPr>
      </w:pPr>
    </w:p>
    <w:p w14:paraId="119CE30F" w14:textId="05DC3095" w:rsidR="00EC112A" w:rsidRPr="003E4233" w:rsidRDefault="00EC112A" w:rsidP="00527F91">
      <w:pPr>
        <w:spacing w:after="0" w:line="240" w:lineRule="auto"/>
        <w:ind w:left="10" w:right="-9"/>
        <w:rPr>
          <w:noProof/>
          <w:lang w:val="ka-GE"/>
        </w:rPr>
      </w:pPr>
      <w:r w:rsidRPr="003E4233">
        <w:rPr>
          <w:b/>
          <w:bCs/>
          <w:noProof/>
          <w:lang w:val="ka-GE"/>
        </w:rPr>
        <w:t>მუხლი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 1</w:t>
      </w:r>
      <w:r w:rsidR="00F7412C" w:rsidRPr="003E4233">
        <w:rPr>
          <w:rFonts w:eastAsia="Times New Roman" w:cs="Times New Roman"/>
          <w:b/>
          <w:bCs/>
          <w:noProof/>
          <w:lang w:val="ka-GE"/>
        </w:rPr>
        <w:t>. ზოგადი დებულებები</w:t>
      </w:r>
      <w:r w:rsidRPr="003E4233">
        <w:rPr>
          <w:b/>
          <w:bCs/>
          <w:noProof/>
          <w:lang w:val="ka-GE"/>
        </w:rPr>
        <w:t xml:space="preserve"> </w:t>
      </w:r>
    </w:p>
    <w:p w14:paraId="0B0F7A8D" w14:textId="13CA61A9" w:rsidR="001766D3" w:rsidRPr="003E4233" w:rsidRDefault="00EC112A" w:rsidP="00527F91">
      <w:pPr>
        <w:spacing w:after="0" w:line="240" w:lineRule="auto"/>
        <w:ind w:left="10" w:right="-9"/>
        <w:rPr>
          <w:noProof/>
          <w:lang w:val="ka-GE"/>
        </w:rPr>
      </w:pPr>
      <w:r w:rsidRPr="003E4233">
        <w:rPr>
          <w:noProof/>
          <w:lang w:val="ka-GE"/>
        </w:rPr>
        <w:t xml:space="preserve">1.1. </w:t>
      </w:r>
      <w:r w:rsidR="00780454" w:rsidRPr="003E4233">
        <w:rPr>
          <w:noProof/>
          <w:lang w:val="ka-GE"/>
        </w:rPr>
        <w:t xml:space="preserve">წინამდებარე </w:t>
      </w:r>
      <w:r w:rsidRPr="003E4233">
        <w:rPr>
          <w:noProof/>
          <w:lang w:val="ka-GE"/>
        </w:rPr>
        <w:t xml:space="preserve">წესი </w:t>
      </w:r>
      <w:r w:rsidR="007A7177" w:rsidRPr="003E4233">
        <w:rPr>
          <w:noProof/>
          <w:lang w:val="ka-GE"/>
        </w:rPr>
        <w:t xml:space="preserve">აწესრიგებს </w:t>
      </w:r>
      <w:r w:rsidR="00AB6879" w:rsidRPr="003E4233">
        <w:rPr>
          <w:noProof/>
          <w:lang w:val="ka-GE"/>
        </w:rPr>
        <w:t xml:space="preserve">შპს </w:t>
      </w:r>
      <w:r w:rsidRPr="003E4233">
        <w:rPr>
          <w:noProof/>
          <w:lang w:val="ka-GE"/>
        </w:rPr>
        <w:t>თბილისის ჰუმანიტარულ</w:t>
      </w:r>
      <w:r w:rsidR="007A7177" w:rsidRPr="003E4233">
        <w:rPr>
          <w:noProof/>
          <w:lang w:val="ka-GE"/>
        </w:rPr>
        <w:t>ი</w:t>
      </w:r>
      <w:r w:rsidRPr="003E4233">
        <w:rPr>
          <w:noProof/>
          <w:lang w:val="ka-GE"/>
        </w:rPr>
        <w:t xml:space="preserve"> სასწავლო უნივერსიტეტ</w:t>
      </w:r>
      <w:r w:rsidR="007A7177" w:rsidRPr="003E4233">
        <w:rPr>
          <w:noProof/>
          <w:lang w:val="ka-GE"/>
        </w:rPr>
        <w:t>ის (შემდგომში  - თჰუ)</w:t>
      </w:r>
      <w:r w:rsidRPr="003E4233">
        <w:rPr>
          <w:noProof/>
          <w:lang w:val="ka-GE"/>
        </w:rPr>
        <w:t xml:space="preserve"> </w:t>
      </w:r>
      <w:r w:rsidR="007A7177" w:rsidRPr="003E4233">
        <w:rPr>
          <w:noProof/>
          <w:lang w:val="ka-GE"/>
        </w:rPr>
        <w:t xml:space="preserve">აკადემიური </w:t>
      </w:r>
      <w:r w:rsidR="00C862BC" w:rsidRPr="003E4233">
        <w:rPr>
          <w:noProof/>
          <w:lang w:val="ka-GE"/>
        </w:rPr>
        <w:t xml:space="preserve">და მოწვეული პერსონალის </w:t>
      </w:r>
      <w:r w:rsidR="00644F4A" w:rsidRPr="003E4233">
        <w:rPr>
          <w:noProof/>
          <w:lang w:val="ka-GE"/>
        </w:rPr>
        <w:t xml:space="preserve">საქმიანობის შეფასების </w:t>
      </w:r>
      <w:r w:rsidR="00D45866" w:rsidRPr="003E4233">
        <w:rPr>
          <w:noProof/>
          <w:lang w:val="ka-GE"/>
        </w:rPr>
        <w:t xml:space="preserve">მეთოდებსა და </w:t>
      </w:r>
      <w:r w:rsidR="00644F4A" w:rsidRPr="003E4233">
        <w:rPr>
          <w:noProof/>
          <w:lang w:val="ka-GE"/>
        </w:rPr>
        <w:t>პროცედურებს</w:t>
      </w:r>
      <w:r w:rsidR="00D45866" w:rsidRPr="003E4233">
        <w:rPr>
          <w:noProof/>
          <w:lang w:val="ka-GE"/>
        </w:rPr>
        <w:t>.</w:t>
      </w:r>
    </w:p>
    <w:p w14:paraId="1D6D5AD9" w14:textId="39E92DA9" w:rsidR="001766D3" w:rsidRPr="003E4233" w:rsidRDefault="001766D3" w:rsidP="00527F91">
      <w:pPr>
        <w:spacing w:after="0" w:line="240" w:lineRule="auto"/>
        <w:ind w:left="10" w:right="-9"/>
        <w:rPr>
          <w:noProof/>
          <w:lang w:val="ka-GE"/>
        </w:rPr>
      </w:pPr>
      <w:r w:rsidRPr="003E4233">
        <w:rPr>
          <w:noProof/>
          <w:lang w:val="ka-GE"/>
        </w:rPr>
        <w:t xml:space="preserve">1.2 </w:t>
      </w:r>
      <w:r w:rsidR="003A2AAE" w:rsidRPr="003E4233">
        <w:rPr>
          <w:noProof/>
          <w:lang w:val="ka-GE"/>
        </w:rPr>
        <w:t xml:space="preserve">აკადემიური/მოწვეული </w:t>
      </w:r>
      <w:r w:rsidR="00AC5EEC" w:rsidRPr="003E4233">
        <w:rPr>
          <w:noProof/>
          <w:lang w:val="ka-GE"/>
        </w:rPr>
        <w:t>პერსონალის შეფასების მიზანია</w:t>
      </w:r>
      <w:r w:rsidR="001D4FDB" w:rsidRPr="003E4233">
        <w:rPr>
          <w:noProof/>
          <w:lang w:val="ka-GE"/>
        </w:rPr>
        <w:t xml:space="preserve">, </w:t>
      </w:r>
      <w:r w:rsidR="00AC5EEC" w:rsidRPr="003E4233">
        <w:rPr>
          <w:noProof/>
          <w:lang w:val="ka-GE"/>
        </w:rPr>
        <w:t xml:space="preserve"> ხელი შეუწყოს </w:t>
      </w:r>
      <w:r w:rsidR="003A2AAE" w:rsidRPr="003E4233">
        <w:rPr>
          <w:noProof/>
          <w:lang w:val="ka-GE"/>
        </w:rPr>
        <w:t>მათი</w:t>
      </w:r>
      <w:r w:rsidR="00AC5EEC" w:rsidRPr="003E4233">
        <w:rPr>
          <w:noProof/>
          <w:lang w:val="ka-GE"/>
        </w:rPr>
        <w:t xml:space="preserve"> ფუნქციების ეფექტურად განხორციელება</w:t>
      </w:r>
      <w:r w:rsidR="003A2AAE" w:rsidRPr="003E4233">
        <w:rPr>
          <w:noProof/>
          <w:lang w:val="ka-GE"/>
        </w:rPr>
        <w:t>ს</w:t>
      </w:r>
      <w:r w:rsidR="00355375" w:rsidRPr="003E4233">
        <w:rPr>
          <w:noProof/>
          <w:lang w:val="ka-GE"/>
        </w:rPr>
        <w:t xml:space="preserve">. </w:t>
      </w:r>
      <w:r w:rsidR="001D4FDB" w:rsidRPr="003E4233">
        <w:rPr>
          <w:noProof/>
          <w:lang w:val="ka-GE"/>
        </w:rPr>
        <w:t xml:space="preserve"> </w:t>
      </w:r>
      <w:r w:rsidR="00AC5EEC" w:rsidRPr="003E4233">
        <w:rPr>
          <w:noProof/>
          <w:lang w:val="ka-GE"/>
        </w:rPr>
        <w:t>აგრეთვე</w:t>
      </w:r>
      <w:r w:rsidR="003A2AAE" w:rsidRPr="003E4233">
        <w:rPr>
          <w:noProof/>
          <w:lang w:val="ka-GE"/>
        </w:rPr>
        <w:t>,</w:t>
      </w:r>
      <w:r w:rsidR="00AC5EEC" w:rsidRPr="003E4233">
        <w:rPr>
          <w:noProof/>
          <w:lang w:val="ka-GE"/>
        </w:rPr>
        <w:t xml:space="preserve"> უზრუნველყოს </w:t>
      </w:r>
      <w:r w:rsidR="003A2AAE" w:rsidRPr="003E4233">
        <w:rPr>
          <w:noProof/>
          <w:lang w:val="ka-GE"/>
        </w:rPr>
        <w:t>თჰუ-ს აკადემიური და მოწვეული პერსონალის</w:t>
      </w:r>
      <w:r w:rsidR="00AC5EEC" w:rsidRPr="003E4233">
        <w:rPr>
          <w:noProof/>
          <w:lang w:val="ka-GE"/>
        </w:rPr>
        <w:t xml:space="preserve"> საქმიანობის </w:t>
      </w:r>
      <w:r w:rsidR="00E534BD" w:rsidRPr="003E4233">
        <w:rPr>
          <w:noProof/>
          <w:lang w:val="ka-GE"/>
        </w:rPr>
        <w:t>პერმანენტულ</w:t>
      </w:r>
      <w:r w:rsidR="00EC19F2" w:rsidRPr="003E4233">
        <w:rPr>
          <w:noProof/>
          <w:lang w:val="ka-GE"/>
        </w:rPr>
        <w:t>ი</w:t>
      </w:r>
      <w:r w:rsidR="00AC5EEC" w:rsidRPr="003E4233">
        <w:rPr>
          <w:noProof/>
          <w:lang w:val="ka-GE"/>
        </w:rPr>
        <w:t xml:space="preserve"> შეფასება.</w:t>
      </w:r>
    </w:p>
    <w:p w14:paraId="2D215155" w14:textId="56113A47" w:rsidR="00EC112A" w:rsidRPr="003E4233" w:rsidRDefault="00EC112A" w:rsidP="00527F91">
      <w:pPr>
        <w:spacing w:after="0" w:line="240" w:lineRule="auto"/>
        <w:ind w:left="10" w:right="-9"/>
        <w:rPr>
          <w:noProof/>
          <w:lang w:val="ka-GE"/>
        </w:rPr>
      </w:pPr>
    </w:p>
    <w:p w14:paraId="31C55408" w14:textId="34E68452" w:rsidR="00EC112A" w:rsidRPr="003E4233" w:rsidRDefault="00EC112A" w:rsidP="00527F91">
      <w:pPr>
        <w:spacing w:after="0" w:line="240" w:lineRule="auto"/>
        <w:ind w:left="10" w:right="-9"/>
        <w:rPr>
          <w:noProof/>
          <w:lang w:val="ka-GE"/>
        </w:rPr>
      </w:pPr>
      <w:r w:rsidRPr="003E4233">
        <w:rPr>
          <w:b/>
          <w:bCs/>
          <w:noProof/>
          <w:lang w:val="ka-GE"/>
        </w:rPr>
        <w:t>მუხლი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 2.  </w:t>
      </w:r>
      <w:r w:rsidRPr="003E4233">
        <w:rPr>
          <w:b/>
          <w:bCs/>
          <w:noProof/>
          <w:lang w:val="ka-GE"/>
        </w:rPr>
        <w:t>შეფასების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3E4233">
        <w:rPr>
          <w:b/>
          <w:bCs/>
          <w:noProof/>
          <w:lang w:val="ka-GE"/>
        </w:rPr>
        <w:t xml:space="preserve">მიზანი </w:t>
      </w:r>
    </w:p>
    <w:p w14:paraId="739D0574" w14:textId="170071E9" w:rsidR="00EC112A" w:rsidRPr="003E4233" w:rsidRDefault="00EC112A" w:rsidP="00527F91">
      <w:pPr>
        <w:spacing w:after="0" w:line="240" w:lineRule="auto"/>
        <w:ind w:left="10" w:right="-9"/>
        <w:rPr>
          <w:noProof/>
          <w:lang w:val="ka-GE"/>
        </w:rPr>
      </w:pPr>
      <w:r w:rsidRPr="00527F91">
        <w:rPr>
          <w:i/>
          <w:iCs/>
          <w:noProof/>
          <w:lang w:val="ka-GE"/>
        </w:rPr>
        <w:t xml:space="preserve">2.1. </w:t>
      </w:r>
      <w:r w:rsidR="007E48C7" w:rsidRPr="00527F91">
        <w:rPr>
          <w:i/>
          <w:iCs/>
          <w:noProof/>
          <w:lang w:val="ka-GE"/>
        </w:rPr>
        <w:t xml:space="preserve">აკადემიური/მოწვეული პერსონალის საქმიანობის შეფასების მიზნებია: </w:t>
      </w:r>
      <w:r w:rsidRPr="00527F91">
        <w:rPr>
          <w:i/>
          <w:iCs/>
          <w:noProof/>
          <w:lang w:val="ka-GE"/>
        </w:rPr>
        <w:t xml:space="preserve"> </w:t>
      </w:r>
    </w:p>
    <w:p w14:paraId="144143F7" w14:textId="0991F7D3" w:rsidR="0084644A" w:rsidRPr="003E4233" w:rsidRDefault="00D405A7" w:rsidP="00527F91">
      <w:pPr>
        <w:numPr>
          <w:ilvl w:val="0"/>
          <w:numId w:val="1"/>
        </w:numPr>
        <w:spacing w:after="0" w:line="240" w:lineRule="auto"/>
        <w:ind w:left="10" w:right="-9" w:firstLine="80"/>
        <w:rPr>
          <w:noProof/>
          <w:lang w:val="ka-GE"/>
        </w:rPr>
      </w:pPr>
      <w:r w:rsidRPr="003E4233">
        <w:rPr>
          <w:noProof/>
          <w:lang w:val="ka-GE"/>
        </w:rPr>
        <w:t>პერსონალის შესაძლებლობების გამოვლინება და მათი შემდგომი განვითარები</w:t>
      </w:r>
      <w:r w:rsidR="00DF5C18" w:rsidRPr="003E4233">
        <w:rPr>
          <w:noProof/>
          <w:lang w:val="ka-GE"/>
        </w:rPr>
        <w:t>ს მხარდაჭერა</w:t>
      </w:r>
      <w:r w:rsidRPr="003E4233">
        <w:rPr>
          <w:noProof/>
          <w:lang w:val="ka-GE"/>
        </w:rPr>
        <w:t xml:space="preserve">; </w:t>
      </w:r>
    </w:p>
    <w:p w14:paraId="2641FA91" w14:textId="6A1E4993" w:rsidR="0084644A" w:rsidRPr="003E4233" w:rsidRDefault="0084644A" w:rsidP="00527F91">
      <w:pPr>
        <w:numPr>
          <w:ilvl w:val="0"/>
          <w:numId w:val="1"/>
        </w:numPr>
        <w:spacing w:after="0" w:line="240" w:lineRule="auto"/>
        <w:ind w:left="10" w:right="-9" w:firstLine="80"/>
        <w:rPr>
          <w:noProof/>
          <w:lang w:val="ka-GE"/>
        </w:rPr>
      </w:pPr>
      <w:r w:rsidRPr="003E4233">
        <w:rPr>
          <w:noProof/>
          <w:lang w:val="ka-GE"/>
        </w:rPr>
        <w:t xml:space="preserve">ძლიერი და სუსტი მხარეების იდენტიფიცირება; </w:t>
      </w:r>
    </w:p>
    <w:p w14:paraId="26F9692A" w14:textId="45AF1023" w:rsidR="00D405A7" w:rsidRPr="003E4233" w:rsidRDefault="00D405A7" w:rsidP="00527F91">
      <w:pPr>
        <w:numPr>
          <w:ilvl w:val="0"/>
          <w:numId w:val="1"/>
        </w:numPr>
        <w:spacing w:after="0" w:line="240" w:lineRule="auto"/>
        <w:ind w:left="10" w:right="-9" w:firstLine="80"/>
        <w:rPr>
          <w:noProof/>
          <w:lang w:val="ka-GE"/>
        </w:rPr>
      </w:pPr>
      <w:r w:rsidRPr="003E4233">
        <w:rPr>
          <w:noProof/>
          <w:lang w:val="ka-GE"/>
        </w:rPr>
        <w:t>სამეცნიერო-კვლევითი საქმიანობის ხარისხის ამაღლების ხელშეწყობა;</w:t>
      </w:r>
    </w:p>
    <w:p w14:paraId="680ADFA3" w14:textId="35321025" w:rsidR="00D405A7" w:rsidRPr="003E4233" w:rsidRDefault="003E02D9" w:rsidP="00527F91">
      <w:pPr>
        <w:numPr>
          <w:ilvl w:val="0"/>
          <w:numId w:val="1"/>
        </w:numPr>
        <w:spacing w:after="0" w:line="240" w:lineRule="auto"/>
        <w:ind w:left="10" w:right="-9" w:firstLine="80"/>
        <w:rPr>
          <w:noProof/>
          <w:lang w:val="ka-GE"/>
        </w:rPr>
      </w:pPr>
      <w:r w:rsidRPr="003E4233">
        <w:rPr>
          <w:noProof/>
          <w:lang w:val="ka-GE"/>
        </w:rPr>
        <w:t xml:space="preserve">სამეცნიერო-კვლევითი პრიორიტეტების დადგენა. </w:t>
      </w:r>
    </w:p>
    <w:p w14:paraId="5CA223D2" w14:textId="53451AF6" w:rsidR="003E02D9" w:rsidRPr="003E4233" w:rsidRDefault="003E02D9" w:rsidP="00527F91">
      <w:pPr>
        <w:spacing w:after="0" w:line="240" w:lineRule="auto"/>
        <w:ind w:left="10" w:right="-9"/>
        <w:rPr>
          <w:noProof/>
          <w:lang w:val="ka-GE"/>
        </w:rPr>
      </w:pPr>
    </w:p>
    <w:p w14:paraId="5C2E7509" w14:textId="7D4CC557" w:rsidR="00612A95" w:rsidRPr="00527F91" w:rsidRDefault="003E02D9" w:rsidP="00527F91">
      <w:pPr>
        <w:spacing w:after="0" w:line="240" w:lineRule="auto"/>
        <w:ind w:left="10" w:right="-9"/>
        <w:rPr>
          <w:b/>
          <w:bCs/>
          <w:noProof/>
          <w:lang w:val="ka-GE"/>
        </w:rPr>
      </w:pPr>
      <w:r w:rsidRPr="00527F91">
        <w:rPr>
          <w:b/>
          <w:bCs/>
          <w:noProof/>
          <w:lang w:val="ka-GE"/>
        </w:rPr>
        <w:t xml:space="preserve">მუხლი 3. შეფასების მეთოდები და პროცედურები </w:t>
      </w:r>
    </w:p>
    <w:p w14:paraId="19FB8539" w14:textId="0F3346BD" w:rsidR="00106EEA" w:rsidRPr="003E4233" w:rsidRDefault="00106EEA" w:rsidP="000B0040">
      <w:pPr>
        <w:spacing w:after="0" w:line="240" w:lineRule="auto"/>
        <w:ind w:left="0" w:right="-9" w:firstLine="10"/>
        <w:rPr>
          <w:noProof/>
          <w:lang w:val="ka-GE"/>
        </w:rPr>
      </w:pPr>
      <w:r w:rsidRPr="003E4233">
        <w:rPr>
          <w:noProof/>
          <w:lang w:val="ka-GE"/>
        </w:rPr>
        <w:t xml:space="preserve">3.1. აკადემიური/მოწვეული პერსონალის საქმიანობის შეფასება </w:t>
      </w:r>
      <w:r w:rsidR="00AB6879" w:rsidRPr="003E4233">
        <w:rPr>
          <w:noProof/>
          <w:lang w:val="ka-GE"/>
        </w:rPr>
        <w:t xml:space="preserve">შპს </w:t>
      </w:r>
      <w:r w:rsidRPr="003E4233">
        <w:rPr>
          <w:noProof/>
          <w:lang w:val="ka-GE"/>
        </w:rPr>
        <w:t>თბილისის ჰუმანიტარულ სასწავლო უნივერსიტეტში ხორციელდება ფორმალური გზით, განსაზღვრული პერიოდულობით, წინასწარ შერჩეული ინსტრუმენტით.</w:t>
      </w:r>
    </w:p>
    <w:p w14:paraId="11673DB7" w14:textId="59D1DBC3" w:rsidR="00106EEA" w:rsidRPr="003E4233" w:rsidRDefault="00DB2D16" w:rsidP="00527F91">
      <w:pPr>
        <w:spacing w:after="0" w:line="240" w:lineRule="auto"/>
        <w:ind w:left="0" w:right="-9" w:firstLine="10"/>
        <w:rPr>
          <w:noProof/>
          <w:lang w:val="ka-GE"/>
        </w:rPr>
      </w:pPr>
      <w:r w:rsidRPr="003E4233">
        <w:rPr>
          <w:noProof/>
          <w:lang w:val="ka-GE"/>
        </w:rPr>
        <w:t xml:space="preserve">3.2. </w:t>
      </w:r>
      <w:r w:rsidR="000B0040" w:rsidRPr="003E4233">
        <w:rPr>
          <w:noProof/>
          <w:lang w:val="ka-GE"/>
        </w:rPr>
        <w:t>შეფასების ინსტრუმენტია სისტემატიზებული შეფასების კითხვარები, რომელიც მიმართულია შესრულებული აქტივობების ხარისხისა და სამეცნიერო-კვლევითი აქტივობების გასაუმჯობესებლად. ასევე, პერსონალის შესაძლებლობების გამოსავლენად და მათ მხარდასაჭერად, შემდგომი განვითარებისთვის.</w:t>
      </w:r>
    </w:p>
    <w:p w14:paraId="19C06CE8" w14:textId="25269CEE" w:rsidR="000B0040" w:rsidRPr="003E4233" w:rsidRDefault="008255A5" w:rsidP="000B7D76">
      <w:pPr>
        <w:spacing w:after="0" w:line="240" w:lineRule="auto"/>
        <w:ind w:left="720" w:right="-9" w:hanging="710"/>
        <w:rPr>
          <w:noProof/>
          <w:lang w:val="ka-GE"/>
        </w:rPr>
      </w:pPr>
      <w:r w:rsidRPr="003E4233">
        <w:rPr>
          <w:noProof/>
          <w:lang w:val="ka-GE"/>
        </w:rPr>
        <w:t xml:space="preserve">3.3. </w:t>
      </w:r>
      <w:r w:rsidR="000B7D76" w:rsidRPr="003E4233">
        <w:rPr>
          <w:noProof/>
          <w:lang w:val="ka-GE"/>
        </w:rPr>
        <w:t>აკადემიური/მოწვეული პერსონალის შეფასება ხორციელდება შემდეგი მეთოდებით:</w:t>
      </w:r>
    </w:p>
    <w:p w14:paraId="785A5EF9" w14:textId="77777777" w:rsidR="000B7D76" w:rsidRPr="003E4233" w:rsidRDefault="000B7D76" w:rsidP="000B7D76">
      <w:pPr>
        <w:spacing w:after="0" w:line="240" w:lineRule="auto"/>
        <w:ind w:left="10" w:right="-9" w:firstLine="0"/>
        <w:rPr>
          <w:noProof/>
          <w:lang w:val="ka-GE"/>
        </w:rPr>
      </w:pPr>
      <w:r w:rsidRPr="003E4233">
        <w:rPr>
          <w:noProof/>
          <w:lang w:val="ka-GE"/>
        </w:rPr>
        <w:t xml:space="preserve">ა) აკადემიური პერსონალის წლიური ანგარიში (თვითშეფასება) </w:t>
      </w:r>
      <w:r w:rsidRPr="003E4233">
        <w:rPr>
          <w:b/>
          <w:bCs/>
          <w:i/>
          <w:iCs/>
          <w:noProof/>
          <w:lang w:val="ka-GE"/>
        </w:rPr>
        <w:t>(დანართი 1)</w:t>
      </w:r>
      <w:r w:rsidRPr="003E4233">
        <w:rPr>
          <w:noProof/>
          <w:lang w:val="ka-GE"/>
        </w:rPr>
        <w:t>;</w:t>
      </w:r>
    </w:p>
    <w:p w14:paraId="3DFA7E01" w14:textId="5FE14D57" w:rsidR="000B7D76" w:rsidRPr="003E4233" w:rsidRDefault="000B7D76" w:rsidP="000B7D76">
      <w:pPr>
        <w:spacing w:after="0" w:line="240" w:lineRule="auto"/>
        <w:ind w:left="10" w:right="-9" w:firstLine="0"/>
        <w:rPr>
          <w:noProof/>
          <w:lang w:val="ka-GE"/>
        </w:rPr>
      </w:pPr>
      <w:r w:rsidRPr="003E4233">
        <w:rPr>
          <w:noProof/>
          <w:lang w:val="ka-GE"/>
        </w:rPr>
        <w:t xml:space="preserve">ბ) აფილირებული აკადემიური პერსონალის შეფასება </w:t>
      </w:r>
      <w:r w:rsidR="00AB6879" w:rsidRPr="003E4233">
        <w:rPr>
          <w:noProof/>
          <w:lang w:val="ka-GE"/>
        </w:rPr>
        <w:t xml:space="preserve">შესაბამისი </w:t>
      </w:r>
      <w:r w:rsidRPr="003E4233">
        <w:rPr>
          <w:noProof/>
          <w:lang w:val="ka-GE"/>
        </w:rPr>
        <w:t xml:space="preserve">ფაკულტეტის დეკანის მიერ </w:t>
      </w:r>
      <w:r w:rsidRPr="003E4233">
        <w:rPr>
          <w:b/>
          <w:bCs/>
          <w:i/>
          <w:iCs/>
          <w:noProof/>
          <w:lang w:val="ka-GE"/>
        </w:rPr>
        <w:t>(დანართი 2)</w:t>
      </w:r>
      <w:r w:rsidRPr="003E4233">
        <w:rPr>
          <w:noProof/>
          <w:lang w:val="ka-GE"/>
        </w:rPr>
        <w:t xml:space="preserve">; </w:t>
      </w:r>
      <w:r w:rsidR="000B0040" w:rsidRPr="003E4233">
        <w:rPr>
          <w:noProof/>
          <w:lang w:val="ka-GE"/>
        </w:rPr>
        <w:t xml:space="preserve"> </w:t>
      </w:r>
    </w:p>
    <w:p w14:paraId="4DC0CD65" w14:textId="6896401D" w:rsidR="000B7D76" w:rsidRPr="003E4233" w:rsidRDefault="000B7D76" w:rsidP="000B7D76">
      <w:pPr>
        <w:spacing w:after="0" w:line="240" w:lineRule="auto"/>
        <w:ind w:left="10" w:right="-9" w:firstLine="0"/>
        <w:rPr>
          <w:noProof/>
        </w:rPr>
      </w:pPr>
      <w:r w:rsidRPr="003E4233">
        <w:rPr>
          <w:noProof/>
          <w:lang w:val="ka-GE"/>
        </w:rPr>
        <w:t>გ) აკადემიური პერსონალის შეფასება</w:t>
      </w:r>
      <w:r w:rsidR="00AB6879" w:rsidRPr="003E4233">
        <w:rPr>
          <w:noProof/>
          <w:lang w:val="ka-GE"/>
        </w:rPr>
        <w:t xml:space="preserve">შესბამისი </w:t>
      </w:r>
      <w:r w:rsidRPr="003E4233">
        <w:rPr>
          <w:noProof/>
          <w:lang w:val="ka-GE"/>
        </w:rPr>
        <w:t xml:space="preserve"> ფაკულტეტის დეკანის მიერ </w:t>
      </w:r>
      <w:r w:rsidRPr="003E4233">
        <w:rPr>
          <w:b/>
          <w:bCs/>
          <w:i/>
          <w:iCs/>
          <w:noProof/>
          <w:lang w:val="ka-GE"/>
        </w:rPr>
        <w:t>(დანართი 3)</w:t>
      </w:r>
      <w:r w:rsidRPr="003E4233">
        <w:rPr>
          <w:noProof/>
          <w:lang w:val="ka-GE"/>
        </w:rPr>
        <w:t>;</w:t>
      </w:r>
    </w:p>
    <w:p w14:paraId="78947E25" w14:textId="37DD615F" w:rsidR="000B7D76" w:rsidRPr="003E4233" w:rsidRDefault="000B7D76" w:rsidP="000B7D76">
      <w:pPr>
        <w:spacing w:after="0" w:line="240" w:lineRule="auto"/>
        <w:ind w:left="10" w:right="-9" w:firstLine="0"/>
        <w:rPr>
          <w:noProof/>
          <w:lang w:val="ka-GE"/>
        </w:rPr>
      </w:pPr>
      <w:r w:rsidRPr="003E4233">
        <w:rPr>
          <w:noProof/>
          <w:lang w:val="ka-GE"/>
        </w:rPr>
        <w:t xml:space="preserve">დ) მოწვეული პერსონალის შეფასება </w:t>
      </w:r>
      <w:r w:rsidR="00AB6879" w:rsidRPr="003E4233">
        <w:rPr>
          <w:noProof/>
          <w:lang w:val="ka-GE"/>
        </w:rPr>
        <w:t xml:space="preserve">შესაბამისი </w:t>
      </w:r>
      <w:r w:rsidRPr="003E4233">
        <w:rPr>
          <w:noProof/>
          <w:lang w:val="ka-GE"/>
        </w:rPr>
        <w:t xml:space="preserve">ფაკულტეტის დეკანის მიერ </w:t>
      </w:r>
      <w:r w:rsidRPr="003E4233">
        <w:rPr>
          <w:b/>
          <w:bCs/>
          <w:i/>
          <w:iCs/>
          <w:noProof/>
          <w:lang w:val="ka-GE"/>
        </w:rPr>
        <w:t>(დანართი 4)</w:t>
      </w:r>
      <w:r w:rsidRPr="003E4233">
        <w:rPr>
          <w:noProof/>
          <w:lang w:val="ka-GE"/>
        </w:rPr>
        <w:t>;</w:t>
      </w:r>
    </w:p>
    <w:p w14:paraId="73B84534" w14:textId="77777777" w:rsidR="000B7D76" w:rsidRPr="003E4233" w:rsidRDefault="000B7D76" w:rsidP="000B7D76">
      <w:pPr>
        <w:spacing w:after="0" w:line="240" w:lineRule="auto"/>
        <w:ind w:left="10" w:right="-9" w:firstLine="0"/>
        <w:rPr>
          <w:noProof/>
          <w:lang w:val="ka-GE"/>
        </w:rPr>
      </w:pPr>
      <w:r w:rsidRPr="003E4233">
        <w:rPr>
          <w:noProof/>
          <w:lang w:val="ka-GE"/>
        </w:rPr>
        <w:t xml:space="preserve">ე) აკადემიური/მოწვეული პერსონალის შეფასება პროგრამის ხელმძღვანელის მიერ </w:t>
      </w:r>
      <w:r w:rsidRPr="003E4233">
        <w:rPr>
          <w:b/>
          <w:bCs/>
          <w:i/>
          <w:iCs/>
          <w:noProof/>
          <w:lang w:val="ka-GE"/>
        </w:rPr>
        <w:t>(დანართი 5)</w:t>
      </w:r>
      <w:r w:rsidRPr="003E4233">
        <w:rPr>
          <w:noProof/>
          <w:lang w:val="ka-GE"/>
        </w:rPr>
        <w:t>;</w:t>
      </w:r>
    </w:p>
    <w:p w14:paraId="7F43CE27" w14:textId="61527FF2" w:rsidR="000B7D76" w:rsidRPr="003E4233" w:rsidRDefault="000B7D76" w:rsidP="000B7D76">
      <w:pPr>
        <w:spacing w:after="0" w:line="240" w:lineRule="auto"/>
        <w:ind w:left="10" w:right="-9" w:firstLine="0"/>
        <w:rPr>
          <w:noProof/>
          <w:lang w:val="ka-GE"/>
        </w:rPr>
      </w:pPr>
      <w:r w:rsidRPr="003E4233">
        <w:rPr>
          <w:noProof/>
          <w:lang w:val="ka-GE"/>
        </w:rPr>
        <w:t>ვ) აკადემიური/მოწვეული პერსონალის შეფასება სტუდენტების მიერ</w:t>
      </w:r>
      <w:r w:rsidR="00C63E5A" w:rsidRPr="003E4233">
        <w:rPr>
          <w:rStyle w:val="FootnoteReference"/>
          <w:noProof/>
          <w:lang w:val="ka-GE"/>
        </w:rPr>
        <w:footnoteReference w:id="1"/>
      </w:r>
      <w:r w:rsidRPr="003E4233">
        <w:rPr>
          <w:noProof/>
          <w:lang w:val="ka-GE"/>
        </w:rPr>
        <w:t xml:space="preserve"> </w:t>
      </w:r>
      <w:r w:rsidRPr="003E4233">
        <w:rPr>
          <w:b/>
          <w:bCs/>
          <w:i/>
          <w:iCs/>
          <w:noProof/>
          <w:lang w:val="ka-GE"/>
        </w:rPr>
        <w:t>(დანართი 6).</w:t>
      </w:r>
    </w:p>
    <w:p w14:paraId="76A02E0B" w14:textId="6BDB826D" w:rsidR="008C42E2" w:rsidRPr="003E4233" w:rsidRDefault="00E17D87" w:rsidP="00281B05">
      <w:pPr>
        <w:spacing w:after="0" w:line="240" w:lineRule="auto"/>
        <w:ind w:left="10" w:right="-9" w:firstLine="0"/>
        <w:rPr>
          <w:noProof/>
          <w:lang w:val="ka-GE"/>
        </w:rPr>
      </w:pPr>
      <w:r w:rsidRPr="003E4233">
        <w:rPr>
          <w:noProof/>
          <w:lang w:val="ka-GE"/>
        </w:rPr>
        <w:t>3.</w:t>
      </w:r>
      <w:r w:rsidR="000B7D76" w:rsidRPr="003E4233">
        <w:rPr>
          <w:noProof/>
          <w:lang w:val="ka-GE"/>
        </w:rPr>
        <w:t>2</w:t>
      </w:r>
      <w:r w:rsidRPr="003E4233">
        <w:rPr>
          <w:noProof/>
          <w:lang w:val="ka-GE"/>
        </w:rPr>
        <w:t>.</w:t>
      </w:r>
      <w:r w:rsidR="00E37518" w:rsidRPr="003E4233">
        <w:rPr>
          <w:noProof/>
          <w:lang w:val="ka-GE"/>
        </w:rPr>
        <w:t xml:space="preserve"> </w:t>
      </w:r>
      <w:r w:rsidR="00AB6879" w:rsidRPr="003E4233">
        <w:rPr>
          <w:noProof/>
          <w:lang w:val="ka-GE"/>
        </w:rPr>
        <w:t xml:space="preserve">შესაბამისი </w:t>
      </w:r>
      <w:r w:rsidR="00885BC9" w:rsidRPr="003E4233">
        <w:rPr>
          <w:noProof/>
          <w:lang w:val="ka-GE"/>
        </w:rPr>
        <w:t xml:space="preserve">ფაკულტეტის დეკანის, პროგრამის ხელმღვანელისა და სტუდენტის მიერ </w:t>
      </w:r>
      <w:r w:rsidR="00BA3D96" w:rsidRPr="003E4233">
        <w:rPr>
          <w:noProof/>
          <w:lang w:val="ka-GE"/>
        </w:rPr>
        <w:t>აკადემიური/აფილირებული აკადემიური/მოწვეული პერსონალის საქმიანობის შეფასების პროცესის ადმინისტრირებას ახორციელებს ადამიანური რესურსების მართვის სამსახური,</w:t>
      </w:r>
      <w:r w:rsidR="00281B05" w:rsidRPr="003E4233">
        <w:rPr>
          <w:noProof/>
          <w:lang w:val="ka-GE"/>
        </w:rPr>
        <w:t xml:space="preserve"> </w:t>
      </w:r>
      <w:r w:rsidR="008C42E2" w:rsidRPr="003E4233">
        <w:rPr>
          <w:noProof/>
          <w:lang w:val="ka-GE"/>
        </w:rPr>
        <w:t xml:space="preserve">რომელიც დამუშავებულ შედეგებს წარუდგენს ხარისხის უზრუნელყოფის სამსახურს </w:t>
      </w:r>
      <w:r w:rsidR="008C42E2" w:rsidRPr="003E4233">
        <w:rPr>
          <w:noProof/>
          <w:lang w:val="ka-GE"/>
        </w:rPr>
        <w:lastRenderedPageBreak/>
        <w:t xml:space="preserve">შეფასების შედეგების საბოლოო ანალიზისა და შესაბამისი რეკომენდაციების განსაზღვრის მიზნით.  </w:t>
      </w:r>
    </w:p>
    <w:p w14:paraId="5EB13CFB" w14:textId="6E6C79EF" w:rsidR="00BA3D96" w:rsidRPr="003E4233" w:rsidRDefault="008C42E2" w:rsidP="00527F91">
      <w:pPr>
        <w:spacing w:after="0" w:line="240" w:lineRule="auto"/>
        <w:ind w:left="10" w:right="-9" w:firstLine="0"/>
        <w:rPr>
          <w:noProof/>
          <w:lang w:val="ka-GE"/>
        </w:rPr>
      </w:pPr>
      <w:r w:rsidRPr="003E4233">
        <w:rPr>
          <w:noProof/>
          <w:lang w:val="ka-GE"/>
        </w:rPr>
        <w:t>3.</w:t>
      </w:r>
      <w:r w:rsidR="000B7D76" w:rsidRPr="003E4233">
        <w:rPr>
          <w:noProof/>
          <w:lang w:val="ka-GE"/>
        </w:rPr>
        <w:t>3</w:t>
      </w:r>
      <w:r w:rsidRPr="003E4233">
        <w:rPr>
          <w:noProof/>
          <w:lang w:val="ka-GE"/>
        </w:rPr>
        <w:t xml:space="preserve">. </w:t>
      </w:r>
      <w:r w:rsidR="00281B05" w:rsidRPr="003E4233">
        <w:rPr>
          <w:noProof/>
          <w:lang w:val="ka-GE"/>
        </w:rPr>
        <w:t xml:space="preserve">აკადემიური პერსონალის </w:t>
      </w:r>
      <w:r w:rsidR="009438D2" w:rsidRPr="003E4233">
        <w:rPr>
          <w:noProof/>
          <w:lang w:val="ka-GE"/>
        </w:rPr>
        <w:t>წლიური ანგარიშის (</w:t>
      </w:r>
      <w:r w:rsidR="00281B05" w:rsidRPr="003E4233">
        <w:rPr>
          <w:noProof/>
          <w:lang w:val="ka-GE"/>
        </w:rPr>
        <w:t>თვითშეფასების</w:t>
      </w:r>
      <w:r w:rsidR="009438D2" w:rsidRPr="003E4233">
        <w:rPr>
          <w:noProof/>
          <w:lang w:val="ka-GE"/>
        </w:rPr>
        <w:t>)</w:t>
      </w:r>
      <w:r w:rsidR="00281B05" w:rsidRPr="003E4233">
        <w:rPr>
          <w:noProof/>
          <w:lang w:val="ka-GE"/>
        </w:rPr>
        <w:t xml:space="preserve"> პროცესის ადმინისტრირებას ახორციელებს კვლევებისა და განვითარების ცენტრ</w:t>
      </w:r>
      <w:r w:rsidRPr="003E4233">
        <w:rPr>
          <w:noProof/>
          <w:lang w:val="ka-GE"/>
        </w:rPr>
        <w:t>ი</w:t>
      </w:r>
      <w:r w:rsidR="00281B05" w:rsidRPr="003E4233">
        <w:rPr>
          <w:noProof/>
          <w:lang w:val="ka-GE"/>
        </w:rPr>
        <w:t xml:space="preserve">, რომელიც, თავის მხრივ, გაანალიზებს   და შეფასების შედეგებს გააცნობს ხარისხის უზრუნველყოფის სამსახურს. </w:t>
      </w:r>
    </w:p>
    <w:p w14:paraId="182164F4" w14:textId="1DD8F2F3" w:rsidR="00BA3D96" w:rsidRPr="003E4233" w:rsidRDefault="00903CDE" w:rsidP="00BA3D96">
      <w:pPr>
        <w:spacing w:after="0" w:line="240" w:lineRule="auto"/>
        <w:ind w:left="10" w:right="-9" w:firstLine="0"/>
        <w:rPr>
          <w:noProof/>
          <w:lang w:val="ka-GE"/>
        </w:rPr>
      </w:pPr>
      <w:r w:rsidRPr="003E4233">
        <w:rPr>
          <w:noProof/>
          <w:lang w:val="ka-GE"/>
        </w:rPr>
        <w:t>3.</w:t>
      </w:r>
      <w:r w:rsidR="000B7D76" w:rsidRPr="003E4233">
        <w:rPr>
          <w:noProof/>
          <w:lang w:val="ka-GE"/>
        </w:rPr>
        <w:t>4</w:t>
      </w:r>
      <w:r w:rsidRPr="003E4233">
        <w:rPr>
          <w:noProof/>
          <w:lang w:val="ka-GE"/>
        </w:rPr>
        <w:t xml:space="preserve">. </w:t>
      </w:r>
      <w:r w:rsidR="00BA3D96" w:rsidRPr="003E4233">
        <w:rPr>
          <w:noProof/>
          <w:lang w:val="ka-GE"/>
        </w:rPr>
        <w:t>აკადემიური/აფილირებული აკადემიური/ მოწვეული პერსონალის სემესტრული და წლიური შედეგები ხარისხის უზრუნველყოფის სამსახურის მიერ ეგზავნება</w:t>
      </w:r>
      <w:r w:rsidR="00AB6879" w:rsidRPr="003E4233">
        <w:rPr>
          <w:noProof/>
          <w:lang w:val="ka-GE"/>
        </w:rPr>
        <w:t xml:space="preserve"> შესაბამისი</w:t>
      </w:r>
      <w:r w:rsidR="00BA3D96" w:rsidRPr="003E4233">
        <w:rPr>
          <w:noProof/>
          <w:lang w:val="ka-GE"/>
        </w:rPr>
        <w:t xml:space="preserve"> ფაკულტეტებს, პროგრამის ხელმძღვანელებს, ადამიანური რესურსების მართვის სამსახურსა და  კვლევებისა და განვითარების ცენტრს.</w:t>
      </w:r>
    </w:p>
    <w:p w14:paraId="5947FA72" w14:textId="4AFD65A9" w:rsidR="00EC112A" w:rsidRPr="00527F91" w:rsidRDefault="00EC112A" w:rsidP="00527F91">
      <w:pPr>
        <w:spacing w:after="0" w:line="240" w:lineRule="auto"/>
        <w:ind w:left="10" w:right="-9" w:firstLine="0"/>
        <w:rPr>
          <w:noProof/>
        </w:rPr>
      </w:pPr>
    </w:p>
    <w:p w14:paraId="2CCFE665" w14:textId="2243A8B5" w:rsidR="00EC112A" w:rsidRPr="003E4233" w:rsidRDefault="00EC112A" w:rsidP="00527F91">
      <w:pPr>
        <w:spacing w:after="0" w:line="240" w:lineRule="auto"/>
        <w:ind w:left="10" w:right="-9"/>
        <w:rPr>
          <w:noProof/>
          <w:lang w:val="ka-GE"/>
        </w:rPr>
      </w:pPr>
      <w:r w:rsidRPr="003E4233">
        <w:rPr>
          <w:b/>
          <w:bCs/>
          <w:noProof/>
          <w:lang w:val="ka-GE"/>
        </w:rPr>
        <w:t>მუხლი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 </w:t>
      </w:r>
      <w:r w:rsidR="003B0B6D" w:rsidRPr="003E4233">
        <w:rPr>
          <w:rFonts w:eastAsia="Times New Roman" w:cs="Times New Roman"/>
          <w:b/>
          <w:bCs/>
          <w:noProof/>
          <w:lang w:val="ka-GE"/>
        </w:rPr>
        <w:t>4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. </w:t>
      </w:r>
      <w:r w:rsidRPr="003E4233">
        <w:rPr>
          <w:b/>
          <w:bCs/>
          <w:noProof/>
          <w:lang w:val="ka-GE"/>
        </w:rPr>
        <w:t>აკადემიური</w:t>
      </w:r>
      <w:r w:rsidR="007B00E7" w:rsidRPr="003E4233">
        <w:rPr>
          <w:b/>
          <w:bCs/>
          <w:noProof/>
          <w:lang w:val="ka-GE"/>
        </w:rPr>
        <w:t>/მოწვეული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3E4233">
        <w:rPr>
          <w:b/>
          <w:bCs/>
          <w:noProof/>
          <w:lang w:val="ka-GE"/>
        </w:rPr>
        <w:t>პერსონალის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3E4233">
        <w:rPr>
          <w:b/>
          <w:bCs/>
          <w:noProof/>
          <w:lang w:val="ka-GE"/>
        </w:rPr>
        <w:t>საქმიანობის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3E4233">
        <w:rPr>
          <w:b/>
          <w:bCs/>
          <w:noProof/>
          <w:lang w:val="ka-GE"/>
        </w:rPr>
        <w:t>შეფასების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 </w:t>
      </w:r>
      <w:r w:rsidR="00810C4C" w:rsidRPr="003E4233">
        <w:rPr>
          <w:rFonts w:eastAsia="Times New Roman" w:cs="Times New Roman"/>
          <w:b/>
          <w:bCs/>
          <w:noProof/>
          <w:lang w:val="ka-GE"/>
        </w:rPr>
        <w:t>სამიზნე ნიშნულები</w:t>
      </w:r>
      <w:r w:rsidR="000F129B" w:rsidRPr="003E4233">
        <w:rPr>
          <w:rFonts w:eastAsia="Times New Roman" w:cs="Times New Roman"/>
          <w:b/>
          <w:bCs/>
          <w:noProof/>
          <w:lang w:val="ka-GE"/>
        </w:rPr>
        <w:t xml:space="preserve"> </w:t>
      </w:r>
    </w:p>
    <w:p w14:paraId="564B589C" w14:textId="1755D3D8" w:rsidR="00DD2322" w:rsidRPr="003E4233" w:rsidRDefault="00DD2322">
      <w:pPr>
        <w:spacing w:after="0" w:line="240" w:lineRule="auto"/>
        <w:ind w:left="10" w:right="-9"/>
        <w:rPr>
          <w:noProof/>
          <w:lang w:val="ka-GE"/>
        </w:rPr>
      </w:pPr>
      <w:r w:rsidRPr="003E4233">
        <w:rPr>
          <w:noProof/>
        </w:rPr>
        <w:t xml:space="preserve">4.1. </w:t>
      </w:r>
      <w:r w:rsidRPr="003E4233">
        <w:rPr>
          <w:noProof/>
          <w:lang w:val="ka-GE"/>
        </w:rPr>
        <w:t>სასწავლო უნივერსიტეტის აკადემიურმა/მოწვეულმა პერს</w:t>
      </w:r>
      <w:r w:rsidR="006F180D" w:rsidRPr="003E4233">
        <w:rPr>
          <w:noProof/>
          <w:lang w:val="ka-GE"/>
        </w:rPr>
        <w:t xml:space="preserve">ონალმა (მათ შორის, აფილირებულმა აკადემიურმა პერსონალმა) უნდა განახორციელოს წინამდებარე წესით დადგენილი სამეცნიერო-კვლევითი აქტივობები და მთელი აკადემიური წლის განმავლობაში უნდა დააგროვოს </w:t>
      </w:r>
      <w:r w:rsidR="00B24E85" w:rsidRPr="003E4233">
        <w:rPr>
          <w:noProof/>
          <w:lang w:val="ka-GE"/>
        </w:rPr>
        <w:t>ქულათა ზღვრული რაოდენობა:</w:t>
      </w:r>
    </w:p>
    <w:p w14:paraId="5BA15E69" w14:textId="68B48540" w:rsidR="009D2646" w:rsidRPr="003E4233" w:rsidRDefault="00B24E85" w:rsidP="00B24E85">
      <w:pPr>
        <w:pStyle w:val="ListParagraph"/>
        <w:numPr>
          <w:ilvl w:val="0"/>
          <w:numId w:val="9"/>
        </w:numPr>
        <w:spacing w:after="0" w:line="240" w:lineRule="auto"/>
        <w:ind w:right="-9"/>
        <w:rPr>
          <w:noProof/>
          <w:lang w:val="ka-GE"/>
        </w:rPr>
      </w:pPr>
      <w:r w:rsidRPr="00527F91">
        <w:rPr>
          <w:b/>
          <w:bCs/>
          <w:noProof/>
          <w:lang w:val="ka-GE"/>
        </w:rPr>
        <w:t>აკადემიური პერსონალის წლიური ანგარიში (თვითშეფასება)</w:t>
      </w:r>
      <w:r w:rsidRPr="003E4233">
        <w:rPr>
          <w:noProof/>
          <w:lang w:val="ka-GE"/>
        </w:rPr>
        <w:t xml:space="preserve"> </w:t>
      </w:r>
      <w:r w:rsidR="009D2646" w:rsidRPr="003E4233">
        <w:rPr>
          <w:noProof/>
          <w:lang w:val="ka-GE"/>
        </w:rPr>
        <w:t>–</w:t>
      </w:r>
      <w:r w:rsidRPr="003E4233">
        <w:rPr>
          <w:noProof/>
          <w:lang w:val="ka-GE"/>
        </w:rPr>
        <w:t xml:space="preserve"> </w:t>
      </w:r>
    </w:p>
    <w:p w14:paraId="52ACD425" w14:textId="2BA3A803" w:rsidR="00B24E85" w:rsidRPr="003E4233" w:rsidRDefault="009D2646" w:rsidP="009D2646">
      <w:pPr>
        <w:pStyle w:val="ListParagraph"/>
        <w:spacing w:after="0" w:line="240" w:lineRule="auto"/>
        <w:ind w:left="739" w:right="-9" w:firstLine="0"/>
        <w:rPr>
          <w:noProof/>
          <w:lang w:val="ka-GE"/>
        </w:rPr>
      </w:pPr>
      <w:r w:rsidRPr="003E4233">
        <w:rPr>
          <w:noProof/>
          <w:lang w:val="ka-GE"/>
        </w:rPr>
        <w:t xml:space="preserve">პროფესორისთვის  -  </w:t>
      </w:r>
      <w:r w:rsidR="004347E4" w:rsidRPr="003E4233">
        <w:rPr>
          <w:noProof/>
          <w:lang w:val="ka-GE"/>
        </w:rPr>
        <w:t xml:space="preserve">ჯამურად მინიმუმ 80 ქულა; </w:t>
      </w:r>
    </w:p>
    <w:p w14:paraId="407138C2" w14:textId="793058EE" w:rsidR="009D2646" w:rsidRPr="003E4233" w:rsidRDefault="009D2646" w:rsidP="009D2646">
      <w:pPr>
        <w:pStyle w:val="ListParagraph"/>
        <w:spacing w:after="0" w:line="240" w:lineRule="auto"/>
        <w:ind w:left="739" w:right="-9" w:firstLine="0"/>
        <w:rPr>
          <w:noProof/>
          <w:lang w:val="ka-GE"/>
        </w:rPr>
      </w:pPr>
      <w:r w:rsidRPr="003E4233">
        <w:rPr>
          <w:noProof/>
          <w:lang w:val="ka-GE"/>
        </w:rPr>
        <w:t>ასოცირებული პროფესორისთვის - ჯამურად მინიმუმ 75 ქულა;</w:t>
      </w:r>
    </w:p>
    <w:p w14:paraId="4ED0A536" w14:textId="2D5DBF7D" w:rsidR="009D2646" w:rsidRPr="003E4233" w:rsidRDefault="009D2646" w:rsidP="009D2646">
      <w:pPr>
        <w:pStyle w:val="ListParagraph"/>
        <w:spacing w:after="0" w:line="240" w:lineRule="auto"/>
        <w:ind w:left="739" w:right="-9" w:firstLine="0"/>
        <w:rPr>
          <w:noProof/>
          <w:lang w:val="ka-GE"/>
        </w:rPr>
      </w:pPr>
      <w:r w:rsidRPr="003E4233">
        <w:rPr>
          <w:noProof/>
          <w:lang w:val="ka-GE"/>
        </w:rPr>
        <w:t>ასისტენტ-პროფესორისთვის - ჯამურად</w:t>
      </w:r>
      <w:r w:rsidR="00415F6F" w:rsidRPr="003E4233">
        <w:rPr>
          <w:noProof/>
          <w:lang w:val="ka-GE"/>
        </w:rPr>
        <w:t xml:space="preserve"> მინიმუმ</w:t>
      </w:r>
      <w:r w:rsidRPr="003E4233">
        <w:rPr>
          <w:noProof/>
          <w:lang w:val="ka-GE"/>
        </w:rPr>
        <w:t xml:space="preserve"> 60 ქულა;</w:t>
      </w:r>
    </w:p>
    <w:p w14:paraId="57ED2E15" w14:textId="3521152C" w:rsidR="009D2646" w:rsidRPr="003E4233" w:rsidRDefault="009D2646" w:rsidP="00527F91">
      <w:pPr>
        <w:pStyle w:val="ListParagraph"/>
        <w:spacing w:after="0" w:line="240" w:lineRule="auto"/>
        <w:ind w:left="739" w:right="-9" w:firstLine="0"/>
        <w:rPr>
          <w:noProof/>
          <w:lang w:val="ka-GE"/>
        </w:rPr>
      </w:pPr>
      <w:r w:rsidRPr="003E4233">
        <w:rPr>
          <w:noProof/>
          <w:lang w:val="ka-GE"/>
        </w:rPr>
        <w:t xml:space="preserve">ასისტენტისთვის - ჯამურად </w:t>
      </w:r>
      <w:r w:rsidR="00415F6F" w:rsidRPr="003E4233">
        <w:rPr>
          <w:noProof/>
          <w:lang w:val="ka-GE"/>
        </w:rPr>
        <w:t xml:space="preserve">მინიმუმ </w:t>
      </w:r>
      <w:r w:rsidR="00544651" w:rsidRPr="003E4233">
        <w:rPr>
          <w:noProof/>
          <w:lang w:val="ka-GE"/>
        </w:rPr>
        <w:t>4</w:t>
      </w:r>
      <w:r w:rsidR="00F174EE" w:rsidRPr="003E4233">
        <w:rPr>
          <w:noProof/>
          <w:lang w:val="ka-GE"/>
        </w:rPr>
        <w:t>5</w:t>
      </w:r>
      <w:r w:rsidRPr="003E4233">
        <w:rPr>
          <w:noProof/>
          <w:lang w:val="ka-GE"/>
        </w:rPr>
        <w:t xml:space="preserve"> ქულა; </w:t>
      </w:r>
    </w:p>
    <w:p w14:paraId="11CECF90" w14:textId="56E2DDD8" w:rsidR="0032188D" w:rsidRPr="003E4233" w:rsidRDefault="00B25519" w:rsidP="00B24E85">
      <w:pPr>
        <w:pStyle w:val="ListParagraph"/>
        <w:numPr>
          <w:ilvl w:val="0"/>
          <w:numId w:val="9"/>
        </w:numPr>
        <w:spacing w:after="0" w:line="240" w:lineRule="auto"/>
        <w:ind w:right="-9"/>
        <w:rPr>
          <w:noProof/>
          <w:lang w:val="ka-GE"/>
        </w:rPr>
      </w:pPr>
      <w:r w:rsidRPr="00527F91">
        <w:rPr>
          <w:b/>
          <w:bCs/>
          <w:noProof/>
          <w:lang w:val="ka-GE"/>
        </w:rPr>
        <w:t>აფილირებული აკადემიური პერსონალის შეფასება დეკანის მიერ</w:t>
      </w:r>
      <w:r w:rsidRPr="003E4233">
        <w:rPr>
          <w:noProof/>
          <w:lang w:val="ka-GE"/>
        </w:rPr>
        <w:t xml:space="preserve"> - მაქსიმალური შეფასების არანაკლებ 60 % - ისა;</w:t>
      </w:r>
    </w:p>
    <w:p w14:paraId="29DEE4BF" w14:textId="2A6FCD0D" w:rsidR="00B25519" w:rsidRPr="003E4233" w:rsidRDefault="00B25519" w:rsidP="00B25519">
      <w:pPr>
        <w:pStyle w:val="ListParagraph"/>
        <w:numPr>
          <w:ilvl w:val="0"/>
          <w:numId w:val="9"/>
        </w:numPr>
        <w:spacing w:after="0" w:line="240" w:lineRule="auto"/>
        <w:ind w:right="-9"/>
        <w:rPr>
          <w:noProof/>
          <w:lang w:val="ka-GE"/>
        </w:rPr>
      </w:pPr>
      <w:r w:rsidRPr="00527F91">
        <w:rPr>
          <w:b/>
          <w:bCs/>
          <w:noProof/>
          <w:lang w:val="ka-GE"/>
        </w:rPr>
        <w:t>აკადემიური პერსონალის შეფასება დეკანის მიერ</w:t>
      </w:r>
      <w:r w:rsidRPr="003E4233">
        <w:rPr>
          <w:noProof/>
          <w:lang w:val="ka-GE"/>
        </w:rPr>
        <w:t xml:space="preserve"> - მაქსიმალური შეფასების არანაკლებ 55 % - ისა;</w:t>
      </w:r>
    </w:p>
    <w:p w14:paraId="6CA44841" w14:textId="2514FF2C" w:rsidR="00B25519" w:rsidRPr="003E4233" w:rsidRDefault="001D1287" w:rsidP="00B25519">
      <w:pPr>
        <w:pStyle w:val="ListParagraph"/>
        <w:numPr>
          <w:ilvl w:val="0"/>
          <w:numId w:val="9"/>
        </w:numPr>
        <w:spacing w:after="0" w:line="240" w:lineRule="auto"/>
        <w:ind w:right="-9"/>
        <w:rPr>
          <w:noProof/>
          <w:lang w:val="ka-GE"/>
        </w:rPr>
      </w:pPr>
      <w:r w:rsidRPr="003E4233">
        <w:rPr>
          <w:b/>
          <w:bCs/>
          <w:noProof/>
          <w:lang w:val="ka-GE"/>
        </w:rPr>
        <w:t xml:space="preserve">მოწვეული </w:t>
      </w:r>
      <w:r w:rsidR="00B25519" w:rsidRPr="003E4233">
        <w:rPr>
          <w:b/>
          <w:bCs/>
          <w:noProof/>
          <w:lang w:val="ka-GE"/>
        </w:rPr>
        <w:t>პერსონალის შეფასება დეკანის მიერ</w:t>
      </w:r>
      <w:r w:rsidR="00B25519" w:rsidRPr="003E4233">
        <w:rPr>
          <w:noProof/>
          <w:lang w:val="ka-GE"/>
        </w:rPr>
        <w:t xml:space="preserve"> - მაქსიმალური შეფასების არანაკლებ 5</w:t>
      </w:r>
      <w:r w:rsidRPr="003E4233">
        <w:rPr>
          <w:noProof/>
          <w:lang w:val="ka-GE"/>
        </w:rPr>
        <w:t>0</w:t>
      </w:r>
      <w:r w:rsidR="00B25519" w:rsidRPr="003E4233">
        <w:rPr>
          <w:noProof/>
          <w:lang w:val="ka-GE"/>
        </w:rPr>
        <w:t>% - ისა;</w:t>
      </w:r>
    </w:p>
    <w:p w14:paraId="594BD444" w14:textId="13CB8C88" w:rsidR="001D1287" w:rsidRPr="003E4233" w:rsidRDefault="001D1287" w:rsidP="001D1287">
      <w:pPr>
        <w:pStyle w:val="ListParagraph"/>
        <w:numPr>
          <w:ilvl w:val="0"/>
          <w:numId w:val="9"/>
        </w:numPr>
        <w:spacing w:after="0" w:line="240" w:lineRule="auto"/>
        <w:ind w:right="-9"/>
        <w:rPr>
          <w:noProof/>
          <w:lang w:val="ka-GE"/>
        </w:rPr>
      </w:pPr>
      <w:r w:rsidRPr="00527F91">
        <w:rPr>
          <w:b/>
          <w:bCs/>
          <w:noProof/>
          <w:lang w:val="ka-GE"/>
        </w:rPr>
        <w:t>აკადემიური/მოწვეული პერსონალის შეფასება პროგრამის ხელმძღვანელის მიერ</w:t>
      </w:r>
      <w:r w:rsidRPr="003E4233">
        <w:rPr>
          <w:noProof/>
          <w:lang w:val="ka-GE"/>
        </w:rPr>
        <w:t xml:space="preserve"> - მაქსიმალური შეფასების არანაკლებ 60% - ისა;</w:t>
      </w:r>
    </w:p>
    <w:p w14:paraId="5865837B" w14:textId="45438FEB" w:rsidR="00B25519" w:rsidRPr="003E4233" w:rsidRDefault="00E44B90" w:rsidP="00527F91">
      <w:pPr>
        <w:pStyle w:val="ListParagraph"/>
        <w:numPr>
          <w:ilvl w:val="0"/>
          <w:numId w:val="9"/>
        </w:numPr>
        <w:spacing w:after="0" w:line="240" w:lineRule="auto"/>
        <w:ind w:right="-9"/>
        <w:rPr>
          <w:noProof/>
          <w:lang w:val="ka-GE"/>
        </w:rPr>
      </w:pPr>
      <w:r w:rsidRPr="00527F91">
        <w:rPr>
          <w:b/>
          <w:bCs/>
          <w:noProof/>
          <w:lang w:val="ka-GE"/>
        </w:rPr>
        <w:t>აკადემიური/მოწვეული პერსონალის შეფასება სტუდენტების მიერ</w:t>
      </w:r>
      <w:r w:rsidRPr="003E4233">
        <w:rPr>
          <w:noProof/>
          <w:lang w:val="ka-GE"/>
        </w:rPr>
        <w:t xml:space="preserve"> - მაქსიმალური შეფასების არანაკლებ 70% - ისა. </w:t>
      </w:r>
    </w:p>
    <w:p w14:paraId="0F625841" w14:textId="77777777" w:rsidR="00AE0EC1" w:rsidRPr="003E4233" w:rsidRDefault="00AE0EC1" w:rsidP="00527F91">
      <w:pPr>
        <w:spacing w:after="0" w:line="240" w:lineRule="auto"/>
        <w:ind w:left="10" w:right="-9" w:firstLine="0"/>
        <w:jc w:val="left"/>
        <w:rPr>
          <w:b/>
          <w:bCs/>
          <w:noProof/>
          <w:lang w:val="ka-GE"/>
        </w:rPr>
      </w:pPr>
    </w:p>
    <w:p w14:paraId="333409DC" w14:textId="43A6E377" w:rsidR="00700FB7" w:rsidRPr="003E4233" w:rsidRDefault="00EC112A" w:rsidP="00527F91">
      <w:pPr>
        <w:spacing w:after="0" w:line="240" w:lineRule="auto"/>
        <w:ind w:left="10" w:right="-9"/>
        <w:rPr>
          <w:noProof/>
          <w:lang w:val="ka-GE"/>
        </w:rPr>
      </w:pPr>
      <w:r w:rsidRPr="003E4233">
        <w:rPr>
          <w:b/>
          <w:bCs/>
          <w:noProof/>
          <w:lang w:val="ka-GE"/>
        </w:rPr>
        <w:t>მუხლი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 </w:t>
      </w:r>
      <w:r w:rsidR="00572713" w:rsidRPr="003E4233">
        <w:rPr>
          <w:rFonts w:eastAsia="Times New Roman" w:cs="Times New Roman"/>
          <w:b/>
          <w:bCs/>
          <w:noProof/>
          <w:lang w:val="ka-GE"/>
        </w:rPr>
        <w:t>5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. </w:t>
      </w:r>
      <w:r w:rsidRPr="003E4233">
        <w:rPr>
          <w:b/>
          <w:bCs/>
          <w:noProof/>
          <w:lang w:val="ka-GE"/>
        </w:rPr>
        <w:t>შეფასების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3E4233">
        <w:rPr>
          <w:b/>
          <w:bCs/>
          <w:noProof/>
          <w:lang w:val="ka-GE"/>
        </w:rPr>
        <w:t>პროცესის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 </w:t>
      </w:r>
      <w:r w:rsidR="00667AB3" w:rsidRPr="003E4233">
        <w:rPr>
          <w:b/>
          <w:bCs/>
          <w:noProof/>
          <w:lang w:val="ka-GE"/>
        </w:rPr>
        <w:t xml:space="preserve">პერიოდულობა </w:t>
      </w:r>
    </w:p>
    <w:p w14:paraId="5EF8D83A" w14:textId="3224E55A" w:rsidR="00C37355" w:rsidRPr="003E4233" w:rsidRDefault="00572713">
      <w:pPr>
        <w:spacing w:after="0" w:line="240" w:lineRule="auto"/>
        <w:ind w:left="10" w:right="-9"/>
        <w:rPr>
          <w:noProof/>
          <w:lang w:val="ka-GE"/>
        </w:rPr>
      </w:pPr>
      <w:r w:rsidRPr="003E4233">
        <w:rPr>
          <w:noProof/>
          <w:lang w:val="ka-GE"/>
        </w:rPr>
        <w:t>5</w:t>
      </w:r>
      <w:r w:rsidR="00EC112A" w:rsidRPr="003E4233">
        <w:rPr>
          <w:noProof/>
          <w:lang w:val="ka-GE"/>
        </w:rPr>
        <w:t>.</w:t>
      </w:r>
      <w:r w:rsidR="00A65114" w:rsidRPr="003E4233">
        <w:rPr>
          <w:noProof/>
          <w:lang w:val="ka-GE"/>
        </w:rPr>
        <w:t>1</w:t>
      </w:r>
      <w:r w:rsidR="00EC112A" w:rsidRPr="003E4233">
        <w:rPr>
          <w:noProof/>
          <w:lang w:val="ka-GE"/>
        </w:rPr>
        <w:t>.</w:t>
      </w:r>
      <w:r w:rsidR="00C37355" w:rsidRPr="003E4233">
        <w:rPr>
          <w:noProof/>
          <w:lang w:val="ka-GE"/>
        </w:rPr>
        <w:t xml:space="preserve"> აკადემიური პერსონალის თვითშეფასების ანგარიში ივსება </w:t>
      </w:r>
      <w:r w:rsidR="00F05329" w:rsidRPr="003E4233">
        <w:rPr>
          <w:noProof/>
          <w:lang w:val="ka-GE"/>
        </w:rPr>
        <w:t xml:space="preserve">ერთხელ, </w:t>
      </w:r>
      <w:r w:rsidR="00C37355" w:rsidRPr="003E4233">
        <w:rPr>
          <w:noProof/>
          <w:lang w:val="ka-GE"/>
        </w:rPr>
        <w:t>ყოველი სასწავლო წლის დასასრულს</w:t>
      </w:r>
      <w:r w:rsidR="00F05329" w:rsidRPr="003E4233">
        <w:rPr>
          <w:noProof/>
          <w:lang w:val="ka-GE"/>
        </w:rPr>
        <w:t xml:space="preserve">. </w:t>
      </w:r>
    </w:p>
    <w:p w14:paraId="7D9358DF" w14:textId="348EB15C" w:rsidR="00F05329" w:rsidRPr="003E4233" w:rsidRDefault="00572713">
      <w:pPr>
        <w:spacing w:after="0" w:line="240" w:lineRule="auto"/>
        <w:ind w:left="10" w:right="-9"/>
        <w:rPr>
          <w:noProof/>
          <w:lang w:val="ka-GE"/>
        </w:rPr>
      </w:pPr>
      <w:r w:rsidRPr="003E4233">
        <w:rPr>
          <w:noProof/>
          <w:lang w:val="ka-GE"/>
        </w:rPr>
        <w:t>5</w:t>
      </w:r>
      <w:r w:rsidR="00F05329" w:rsidRPr="003E4233">
        <w:rPr>
          <w:noProof/>
          <w:lang w:val="ka-GE"/>
        </w:rPr>
        <w:t>.</w:t>
      </w:r>
      <w:r w:rsidR="00A65114" w:rsidRPr="003E4233">
        <w:rPr>
          <w:noProof/>
          <w:lang w:val="ka-GE"/>
        </w:rPr>
        <w:t>2</w:t>
      </w:r>
      <w:r w:rsidR="00F05329" w:rsidRPr="003E4233">
        <w:rPr>
          <w:noProof/>
          <w:lang w:val="ka-GE"/>
        </w:rPr>
        <w:t>. აკადემიური/აფილირებული აკადემიური/მოწვეული პერსონალის შეფასება ფაკულტეტის დეკანისა და პროგრამის ხე</w:t>
      </w:r>
      <w:r w:rsidR="004F67CE" w:rsidRPr="003E4233">
        <w:rPr>
          <w:noProof/>
          <w:lang w:val="ka-GE"/>
        </w:rPr>
        <w:t xml:space="preserve">ლმძღვანელის მიერ ხორციელდება ყოველსემესტრულად. </w:t>
      </w:r>
    </w:p>
    <w:p w14:paraId="07634D88" w14:textId="1144E7B1" w:rsidR="004F67CE" w:rsidRPr="003E4233" w:rsidRDefault="00572713">
      <w:pPr>
        <w:spacing w:after="0" w:line="240" w:lineRule="auto"/>
        <w:ind w:left="10" w:right="-9"/>
        <w:rPr>
          <w:noProof/>
          <w:lang w:val="ka-GE"/>
        </w:rPr>
      </w:pPr>
      <w:r w:rsidRPr="003E4233">
        <w:rPr>
          <w:noProof/>
          <w:lang w:val="ka-GE"/>
        </w:rPr>
        <w:t>5</w:t>
      </w:r>
      <w:r w:rsidR="004F67CE" w:rsidRPr="003E4233">
        <w:rPr>
          <w:noProof/>
          <w:lang w:val="ka-GE"/>
        </w:rPr>
        <w:t>.</w:t>
      </w:r>
      <w:r w:rsidR="00A65114" w:rsidRPr="003E4233">
        <w:rPr>
          <w:noProof/>
          <w:lang w:val="ka-GE"/>
        </w:rPr>
        <w:t>3</w:t>
      </w:r>
      <w:r w:rsidR="004F67CE" w:rsidRPr="003E4233">
        <w:rPr>
          <w:noProof/>
          <w:lang w:val="ka-GE"/>
        </w:rPr>
        <w:t>. აკადემიური/აფილირებული აკადემიური/მოწვეული პერსონალის შეფასება სტუდენტ</w:t>
      </w:r>
      <w:r w:rsidR="003C1988" w:rsidRPr="003E4233">
        <w:rPr>
          <w:noProof/>
          <w:lang w:val="ka-GE"/>
        </w:rPr>
        <w:t>ების მიერ ხორციელდება ყოველსემესტრულად</w:t>
      </w:r>
      <w:r w:rsidR="00994C63" w:rsidRPr="003E4233">
        <w:rPr>
          <w:noProof/>
          <w:lang w:val="ka-GE"/>
        </w:rPr>
        <w:t xml:space="preserve">. </w:t>
      </w:r>
    </w:p>
    <w:p w14:paraId="62393FE5" w14:textId="2013C7A5" w:rsidR="00EC112A" w:rsidRPr="003E4233" w:rsidRDefault="00EC112A" w:rsidP="00527F91">
      <w:pPr>
        <w:spacing w:after="0" w:line="240" w:lineRule="auto"/>
        <w:ind w:left="10" w:right="-9"/>
        <w:rPr>
          <w:noProof/>
          <w:lang w:val="ka-GE"/>
        </w:rPr>
      </w:pPr>
    </w:p>
    <w:p w14:paraId="1C88BBE9" w14:textId="20095101" w:rsidR="00AE0EC1" w:rsidRPr="003E4233" w:rsidRDefault="00EC112A" w:rsidP="00527F91">
      <w:pPr>
        <w:spacing w:after="0" w:line="240" w:lineRule="auto"/>
        <w:ind w:left="10" w:right="-9"/>
        <w:rPr>
          <w:b/>
          <w:bCs/>
          <w:noProof/>
          <w:lang w:val="ka-GE"/>
        </w:rPr>
      </w:pPr>
      <w:r w:rsidRPr="003E4233">
        <w:rPr>
          <w:b/>
          <w:bCs/>
          <w:noProof/>
          <w:lang w:val="ka-GE"/>
        </w:rPr>
        <w:lastRenderedPageBreak/>
        <w:t>მუხლი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 </w:t>
      </w:r>
      <w:r w:rsidR="00F00A6A" w:rsidRPr="003E4233">
        <w:rPr>
          <w:rFonts w:eastAsia="Times New Roman" w:cs="Times New Roman"/>
          <w:b/>
          <w:bCs/>
          <w:noProof/>
          <w:lang w:val="ka-GE"/>
        </w:rPr>
        <w:t>6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. </w:t>
      </w:r>
      <w:r w:rsidR="00A43ECA" w:rsidRPr="003E4233">
        <w:rPr>
          <w:b/>
          <w:bCs/>
          <w:noProof/>
          <w:lang w:val="ka-GE"/>
        </w:rPr>
        <w:t>საქმიანობის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3E4233">
        <w:rPr>
          <w:b/>
          <w:bCs/>
          <w:noProof/>
          <w:lang w:val="ka-GE"/>
        </w:rPr>
        <w:t>შეფასების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3E4233">
        <w:rPr>
          <w:b/>
          <w:bCs/>
          <w:noProof/>
          <w:lang w:val="ka-GE"/>
        </w:rPr>
        <w:t>შედეგების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 </w:t>
      </w:r>
      <w:r w:rsidRPr="003E4233">
        <w:rPr>
          <w:b/>
          <w:bCs/>
          <w:noProof/>
          <w:lang w:val="ka-GE"/>
        </w:rPr>
        <w:t>მართვა</w:t>
      </w:r>
      <w:r w:rsidRPr="003E4233">
        <w:rPr>
          <w:rFonts w:eastAsia="Times New Roman" w:cs="Times New Roman"/>
          <w:b/>
          <w:bCs/>
          <w:noProof/>
          <w:lang w:val="ka-GE"/>
        </w:rPr>
        <w:t xml:space="preserve"> </w:t>
      </w:r>
    </w:p>
    <w:p w14:paraId="611BE2A7" w14:textId="4FBF095D" w:rsidR="00EC112A" w:rsidRPr="003E4233" w:rsidRDefault="00F00A6A" w:rsidP="00527F91">
      <w:pPr>
        <w:spacing w:after="0" w:line="240" w:lineRule="auto"/>
        <w:ind w:left="10" w:right="-9" w:firstLine="0"/>
        <w:rPr>
          <w:noProof/>
          <w:lang w:val="ka-GE"/>
        </w:rPr>
      </w:pPr>
      <w:r w:rsidRPr="003E4233">
        <w:rPr>
          <w:noProof/>
          <w:lang w:val="ka-GE"/>
        </w:rPr>
        <w:t>6</w:t>
      </w:r>
      <w:r w:rsidR="00024387" w:rsidRPr="003E4233">
        <w:rPr>
          <w:noProof/>
        </w:rPr>
        <w:t>.</w:t>
      </w:r>
      <w:r w:rsidR="00EC112A" w:rsidRPr="003E4233">
        <w:rPr>
          <w:noProof/>
          <w:lang w:val="ka-GE"/>
        </w:rPr>
        <w:t>1.</w:t>
      </w:r>
      <w:r w:rsidR="00024387" w:rsidRPr="003E4233">
        <w:rPr>
          <w:noProof/>
        </w:rPr>
        <w:t xml:space="preserve"> </w:t>
      </w:r>
      <w:r w:rsidR="00A43ECA" w:rsidRPr="003E4233">
        <w:rPr>
          <w:noProof/>
          <w:lang w:val="ka-GE"/>
        </w:rPr>
        <w:t>საქმიანობის</w:t>
      </w:r>
      <w:r w:rsidR="00EC112A" w:rsidRPr="003E4233">
        <w:rPr>
          <w:noProof/>
          <w:lang w:val="ka-GE"/>
        </w:rPr>
        <w:t xml:space="preserve"> შეფასების შედეგების მართვის, მასზე უკუკავშირის მიზანია </w:t>
      </w:r>
      <w:r w:rsidR="005C4D8F" w:rsidRPr="003E4233">
        <w:rPr>
          <w:noProof/>
          <w:lang w:val="ka-GE"/>
        </w:rPr>
        <w:t xml:space="preserve">თჰუ-ში </w:t>
      </w:r>
      <w:r w:rsidR="00EC112A" w:rsidRPr="003E4233">
        <w:rPr>
          <w:noProof/>
          <w:lang w:val="ka-GE"/>
        </w:rPr>
        <w:t xml:space="preserve">გაუმჯობესდეს სწავლებისა და კვლევის ხარისხი </w:t>
      </w:r>
      <w:r w:rsidR="00160826" w:rsidRPr="003E4233">
        <w:rPr>
          <w:noProof/>
          <w:lang w:val="ka-GE"/>
        </w:rPr>
        <w:t xml:space="preserve">პროფესორ-მასწავლებელთა </w:t>
      </w:r>
      <w:r w:rsidR="00FF4E3C" w:rsidRPr="003E4233">
        <w:rPr>
          <w:noProof/>
          <w:lang w:val="ka-GE"/>
        </w:rPr>
        <w:t xml:space="preserve"> </w:t>
      </w:r>
      <w:r w:rsidR="00EC112A" w:rsidRPr="003E4233">
        <w:rPr>
          <w:noProof/>
          <w:lang w:val="ka-GE"/>
        </w:rPr>
        <w:t xml:space="preserve">თანამონაწილეობით, ხელი შეეწყოს ამ მხრივ განვითარების პროცესს და შედეგად წარმატებით განხორციელდეს </w:t>
      </w:r>
      <w:r w:rsidR="00B2546D" w:rsidRPr="003E4233">
        <w:rPr>
          <w:noProof/>
          <w:lang w:val="ka-GE"/>
        </w:rPr>
        <w:t xml:space="preserve">უსდ-ს </w:t>
      </w:r>
      <w:r w:rsidR="00EC112A" w:rsidRPr="003E4233">
        <w:rPr>
          <w:noProof/>
          <w:lang w:val="ka-GE"/>
        </w:rPr>
        <w:t xml:space="preserve">სტრატეგიული მიზნებისა და ამოცანების მიღწევა. </w:t>
      </w:r>
    </w:p>
    <w:p w14:paraId="05D2FEEE" w14:textId="5455E6FC" w:rsidR="00EC112A" w:rsidRPr="003E4233" w:rsidRDefault="00F00A6A" w:rsidP="00527F91">
      <w:pPr>
        <w:spacing w:after="0" w:line="240" w:lineRule="auto"/>
        <w:ind w:left="10" w:right="-9"/>
        <w:rPr>
          <w:noProof/>
          <w:lang w:val="ka-GE"/>
        </w:rPr>
      </w:pPr>
      <w:r w:rsidRPr="003E4233">
        <w:rPr>
          <w:noProof/>
          <w:lang w:val="ka-GE"/>
        </w:rPr>
        <w:t>6</w:t>
      </w:r>
      <w:r w:rsidR="00EC112A" w:rsidRPr="003E4233">
        <w:rPr>
          <w:noProof/>
          <w:lang w:val="ka-GE"/>
        </w:rPr>
        <w:t>.2.</w:t>
      </w:r>
      <w:r w:rsidR="00024387" w:rsidRPr="003E4233">
        <w:rPr>
          <w:noProof/>
        </w:rPr>
        <w:t xml:space="preserve"> </w:t>
      </w:r>
      <w:r w:rsidR="00E523F7" w:rsidRPr="003E4233">
        <w:rPr>
          <w:noProof/>
          <w:lang w:val="ka-GE"/>
        </w:rPr>
        <w:t>აკადემიური</w:t>
      </w:r>
      <w:r w:rsidR="000D105A" w:rsidRPr="003E4233">
        <w:rPr>
          <w:noProof/>
          <w:lang w:val="ka-GE"/>
        </w:rPr>
        <w:t>/მოწვეული პერსონალის შეფასების პროცესის შედეგების</w:t>
      </w:r>
      <w:r w:rsidR="00164EE2" w:rsidRPr="003E4233">
        <w:rPr>
          <w:noProof/>
          <w:lang w:val="ka-GE"/>
        </w:rPr>
        <w:t xml:space="preserve"> დამუშავებას, შეჯამებული შედეგების ფაკულტეტებისთვის და ინდივიდუალურად პერსონალისთვის გაცნობას ახორციელებს ხარისხის უზრუნველყოფის სამსახური. </w:t>
      </w:r>
      <w:r w:rsidR="00EC112A" w:rsidRPr="003E4233">
        <w:rPr>
          <w:noProof/>
          <w:lang w:val="ka-GE"/>
        </w:rPr>
        <w:t xml:space="preserve"> </w:t>
      </w:r>
    </w:p>
    <w:p w14:paraId="67D2BFCD" w14:textId="23FA92F4" w:rsidR="00AF135C" w:rsidRPr="003E4233" w:rsidRDefault="00F00A6A" w:rsidP="00A72BEE">
      <w:pPr>
        <w:spacing w:after="0" w:line="240" w:lineRule="auto"/>
        <w:ind w:left="10" w:right="-9" w:firstLine="0"/>
        <w:rPr>
          <w:noProof/>
          <w:lang w:val="ka-GE"/>
        </w:rPr>
      </w:pPr>
      <w:r w:rsidRPr="003E4233">
        <w:rPr>
          <w:noProof/>
          <w:lang w:val="ka-GE"/>
        </w:rPr>
        <w:t>6</w:t>
      </w:r>
      <w:r w:rsidR="00024387" w:rsidRPr="003E4233">
        <w:rPr>
          <w:noProof/>
        </w:rPr>
        <w:t>.</w:t>
      </w:r>
      <w:r w:rsidR="00EC112A" w:rsidRPr="003E4233">
        <w:rPr>
          <w:noProof/>
          <w:lang w:val="ka-GE"/>
        </w:rPr>
        <w:t>3.</w:t>
      </w:r>
      <w:r w:rsidR="00024387" w:rsidRPr="003E4233">
        <w:rPr>
          <w:noProof/>
        </w:rPr>
        <w:t xml:space="preserve"> </w:t>
      </w:r>
      <w:r w:rsidR="00A72BEE" w:rsidRPr="003E4233">
        <w:rPr>
          <w:noProof/>
          <w:lang w:val="ka-GE"/>
        </w:rPr>
        <w:t>სასწავლო უნივერსიტეტის ხარისხის უზრუნველყოფის სამსახური თანამშრომლობს შესაბამის სტრუქტურულ ერთეულ</w:t>
      </w:r>
      <w:r w:rsidR="00A20C13" w:rsidRPr="003E4233">
        <w:rPr>
          <w:noProof/>
          <w:lang w:val="ka-GE"/>
        </w:rPr>
        <w:t>(ებ)</w:t>
      </w:r>
      <w:r w:rsidR="00A72BEE" w:rsidRPr="003E4233">
        <w:rPr>
          <w:noProof/>
          <w:lang w:val="ka-GE"/>
        </w:rPr>
        <w:t xml:space="preserve">თან, შეფასების შედეგების ანალიზის შედეგად გამოვლენილი </w:t>
      </w:r>
      <w:r w:rsidR="00A20C13" w:rsidRPr="003E4233">
        <w:rPr>
          <w:noProof/>
          <w:lang w:val="ka-GE"/>
        </w:rPr>
        <w:t xml:space="preserve">ხარვეზების აღმოფხვრისა და საჭირო ქმედებების დაგეგმვის </w:t>
      </w:r>
      <w:r w:rsidR="00AF135C" w:rsidRPr="003E4233">
        <w:rPr>
          <w:noProof/>
          <w:lang w:val="ka-GE"/>
        </w:rPr>
        <w:t xml:space="preserve">მიზნით. </w:t>
      </w:r>
    </w:p>
    <w:p w14:paraId="0EE2C66D" w14:textId="573ACE5B" w:rsidR="00AF135C" w:rsidRPr="003E4233" w:rsidRDefault="00AF135C" w:rsidP="00A72BEE">
      <w:pPr>
        <w:spacing w:after="0" w:line="240" w:lineRule="auto"/>
        <w:ind w:left="10" w:right="-9" w:firstLine="0"/>
        <w:rPr>
          <w:noProof/>
          <w:lang w:val="ka-GE"/>
        </w:rPr>
      </w:pPr>
      <w:r w:rsidRPr="003E4233">
        <w:rPr>
          <w:noProof/>
          <w:lang w:val="ka-GE"/>
        </w:rPr>
        <w:t>6.4</w:t>
      </w:r>
      <w:r w:rsidR="00C13AFC" w:rsidRPr="003E4233">
        <w:rPr>
          <w:noProof/>
          <w:lang w:val="ka-GE"/>
        </w:rPr>
        <w:t xml:space="preserve"> შეფასების შედეგებზე რეაგირების მიზნით</w:t>
      </w:r>
      <w:r w:rsidR="00CB4C0D" w:rsidRPr="003E4233">
        <w:rPr>
          <w:noProof/>
          <w:lang w:val="ka-GE"/>
        </w:rPr>
        <w:t>,</w:t>
      </w:r>
      <w:r w:rsidR="00C13AFC" w:rsidRPr="003E4233">
        <w:rPr>
          <w:noProof/>
          <w:lang w:val="ka-GE"/>
        </w:rPr>
        <w:t xml:space="preserve"> დაგეგმილი აქტივობების სამოქმედო გეგმას ადგენს სასწავლო უნივერსიტეტის ადამიანური რესურსების მართვის სამსახური, ხოლო პერსონალის სამეცნიერო აქტივობების სამოქმედო გეგმას - </w:t>
      </w:r>
      <w:r w:rsidR="0040285B" w:rsidRPr="003E4233">
        <w:rPr>
          <w:noProof/>
          <w:lang w:val="ka-GE"/>
        </w:rPr>
        <w:t xml:space="preserve">კვლევებისა და განვითარების ცენტრი. ხოლო აღნიშნული პროცესის მონიტორინგს ახორციელებს სასწავლო უნივერსიტეტის ხარისხის უზრუნველყოფის სამსახური. </w:t>
      </w:r>
    </w:p>
    <w:p w14:paraId="2B35385E" w14:textId="5C708E1D" w:rsidR="008A12F8" w:rsidRPr="003E4233" w:rsidRDefault="008A12F8" w:rsidP="00527F91">
      <w:pPr>
        <w:spacing w:after="0" w:line="240" w:lineRule="auto"/>
        <w:ind w:left="10" w:right="-9" w:firstLine="0"/>
        <w:rPr>
          <w:noProof/>
          <w:lang w:val="ka-GE"/>
        </w:rPr>
      </w:pPr>
      <w:r w:rsidRPr="003E4233">
        <w:rPr>
          <w:noProof/>
          <w:lang w:val="ka-GE"/>
        </w:rPr>
        <w:t>6.5 აკადემიური</w:t>
      </w:r>
      <w:r w:rsidR="001B4D88" w:rsidRPr="003E4233">
        <w:rPr>
          <w:noProof/>
          <w:lang w:val="ka-GE"/>
        </w:rPr>
        <w:t>/მოწვეული</w:t>
      </w:r>
      <w:r w:rsidRPr="003E4233">
        <w:rPr>
          <w:noProof/>
          <w:lang w:val="ka-GE"/>
        </w:rPr>
        <w:t xml:space="preserve"> პერსონალის საქმიანობის შეფასების შედეგების საფუძველზე, სასწავლო უნივერსიტეტ</w:t>
      </w:r>
      <w:r w:rsidR="00356880" w:rsidRPr="003E4233">
        <w:rPr>
          <w:noProof/>
          <w:lang w:val="ka-GE"/>
        </w:rPr>
        <w:t xml:space="preserve">ს შეუძლია გამოიყენოს წახალისების სხვადასხვა ფორმა, მათ შორის, ერთჯერადი ფინანსური ჯილდო, ხელფასის მომატება, </w:t>
      </w:r>
      <w:r w:rsidR="00A479D0" w:rsidRPr="003E4233">
        <w:rPr>
          <w:noProof/>
          <w:lang w:val="ka-GE"/>
        </w:rPr>
        <w:t xml:space="preserve">ტრენინგების, კონფერენციების დაფინანსება და სხვა. </w:t>
      </w:r>
    </w:p>
    <w:p w14:paraId="0CAEC39B" w14:textId="7B59F28D" w:rsidR="00EC112A" w:rsidRPr="003E4233" w:rsidRDefault="00824C62" w:rsidP="00527F91">
      <w:pPr>
        <w:spacing w:after="0" w:line="240" w:lineRule="auto"/>
        <w:ind w:left="10" w:right="-9" w:firstLine="0"/>
        <w:rPr>
          <w:noProof/>
          <w:lang w:val="ka-GE"/>
        </w:rPr>
      </w:pPr>
      <w:r w:rsidRPr="003E4233">
        <w:rPr>
          <w:noProof/>
          <w:lang w:val="ka-GE"/>
        </w:rPr>
        <w:t xml:space="preserve">6.6. </w:t>
      </w:r>
      <w:r w:rsidR="008D104F" w:rsidRPr="003E4233">
        <w:rPr>
          <w:noProof/>
          <w:lang w:val="ka-GE"/>
        </w:rPr>
        <w:t>აფილირებული აკადემიური პერსონალის მიერ სამეცნიერო -კვლევითი კომპონენტ</w:t>
      </w:r>
      <w:r w:rsidR="00816CA2" w:rsidRPr="003E4233">
        <w:rPr>
          <w:noProof/>
          <w:lang w:val="ka-GE"/>
        </w:rPr>
        <w:t>(</w:t>
      </w:r>
      <w:r w:rsidR="008D104F" w:rsidRPr="003E4233">
        <w:rPr>
          <w:noProof/>
          <w:lang w:val="ka-GE"/>
        </w:rPr>
        <w:t>ებ</w:t>
      </w:r>
      <w:r w:rsidR="00816CA2" w:rsidRPr="003E4233">
        <w:rPr>
          <w:noProof/>
          <w:lang w:val="ka-GE"/>
        </w:rPr>
        <w:t>)</w:t>
      </w:r>
      <w:r w:rsidR="008D104F" w:rsidRPr="003E4233">
        <w:rPr>
          <w:noProof/>
          <w:lang w:val="ka-GE"/>
        </w:rPr>
        <w:t xml:space="preserve">ის </w:t>
      </w:r>
      <w:r w:rsidR="00844412" w:rsidRPr="003E4233">
        <w:rPr>
          <w:noProof/>
          <w:lang w:val="ka-GE"/>
        </w:rPr>
        <w:t>შეუსრულებლობის შემთხვევაში, მას ეძლე</w:t>
      </w:r>
      <w:r w:rsidR="00D9619D" w:rsidRPr="003E4233">
        <w:rPr>
          <w:noProof/>
          <w:lang w:val="ka-GE"/>
        </w:rPr>
        <w:t>ვ</w:t>
      </w:r>
      <w:r w:rsidR="00844412" w:rsidRPr="003E4233">
        <w:rPr>
          <w:noProof/>
          <w:lang w:val="ka-GE"/>
        </w:rPr>
        <w:t xml:space="preserve">ა შესაბამისი რეკომენდაცია. ხოლო </w:t>
      </w:r>
      <w:r w:rsidR="003B03B8" w:rsidRPr="003E4233">
        <w:rPr>
          <w:noProof/>
          <w:lang w:val="ka-GE"/>
        </w:rPr>
        <w:t xml:space="preserve">ზემოთ აღნიშნული </w:t>
      </w:r>
      <w:r w:rsidR="000C7AA8" w:rsidRPr="003E4233">
        <w:rPr>
          <w:noProof/>
          <w:lang w:val="ka-GE"/>
        </w:rPr>
        <w:t xml:space="preserve">აქტივობების </w:t>
      </w:r>
      <w:r w:rsidR="008D104F" w:rsidRPr="003E4233">
        <w:rPr>
          <w:noProof/>
          <w:lang w:val="ka-GE"/>
        </w:rPr>
        <w:t xml:space="preserve">ზედიზედ 2-ჯერ შეუსრულებლობის შემთხვევაში, სასწავლო უნივერსიტეტი იტოვებს უფლებას, შეწყვიტოს დასაქმებულთან შრომითი ხელშეკრულება. </w:t>
      </w:r>
    </w:p>
    <w:p w14:paraId="0DB2F642" w14:textId="50FD898F" w:rsidR="00EC112A" w:rsidRPr="003E4233" w:rsidRDefault="00EC112A" w:rsidP="00527F91">
      <w:pPr>
        <w:spacing w:after="0" w:line="240" w:lineRule="auto"/>
        <w:ind w:left="10" w:right="-9" w:firstLine="0"/>
        <w:jc w:val="left"/>
        <w:rPr>
          <w:noProof/>
          <w:lang w:val="ka-GE"/>
        </w:rPr>
      </w:pPr>
    </w:p>
    <w:p w14:paraId="41D2C31F" w14:textId="352E3DC7" w:rsidR="00024387" w:rsidRPr="003E4233" w:rsidRDefault="00024387" w:rsidP="00D767A7">
      <w:pPr>
        <w:spacing w:after="0" w:line="240" w:lineRule="auto"/>
        <w:ind w:left="10" w:right="-9"/>
        <w:jc w:val="right"/>
        <w:rPr>
          <w:b/>
          <w:bCs/>
          <w:noProof/>
          <w:lang w:val="ka-GE"/>
        </w:rPr>
      </w:pPr>
    </w:p>
    <w:p w14:paraId="4A04D9A1" w14:textId="013DCCE8" w:rsidR="008A31DA" w:rsidRPr="003E4233" w:rsidRDefault="000A1E31" w:rsidP="000A1E31">
      <w:pPr>
        <w:spacing w:after="0" w:line="240" w:lineRule="auto"/>
        <w:ind w:left="10" w:right="-9"/>
        <w:rPr>
          <w:b/>
          <w:bCs/>
          <w:noProof/>
          <w:lang w:val="ka-GE"/>
        </w:rPr>
      </w:pPr>
      <w:r w:rsidRPr="003E4233">
        <w:rPr>
          <w:b/>
          <w:bCs/>
          <w:noProof/>
          <w:lang w:val="ka-GE"/>
        </w:rPr>
        <w:t xml:space="preserve">მუხლი 7. </w:t>
      </w:r>
      <w:r w:rsidR="00493C05" w:rsidRPr="003E4233">
        <w:rPr>
          <w:b/>
          <w:bCs/>
          <w:noProof/>
          <w:lang w:val="ka-GE"/>
        </w:rPr>
        <w:t>დასკვნითი დებულებები</w:t>
      </w:r>
    </w:p>
    <w:p w14:paraId="3AEA8F1D" w14:textId="3E185E47" w:rsidR="00A55470" w:rsidRPr="003E4233" w:rsidRDefault="00A55470" w:rsidP="000A1E31">
      <w:pPr>
        <w:spacing w:after="0" w:line="240" w:lineRule="auto"/>
        <w:ind w:left="10" w:right="-9"/>
        <w:rPr>
          <w:noProof/>
          <w:lang w:val="ka-GE"/>
        </w:rPr>
      </w:pPr>
      <w:r w:rsidRPr="003E4233">
        <w:rPr>
          <w:noProof/>
          <w:lang w:val="ka-GE"/>
        </w:rPr>
        <w:t xml:space="preserve">7.1. </w:t>
      </w:r>
      <w:r w:rsidR="00CD13D4" w:rsidRPr="003E4233">
        <w:rPr>
          <w:noProof/>
          <w:lang w:val="ka-GE"/>
        </w:rPr>
        <w:t xml:space="preserve">წინამდებარე წესს განიხილავს და ამტკიცებს სასწავლო უნივერსიტეტის აკადემიური საბჭო. </w:t>
      </w:r>
    </w:p>
    <w:p w14:paraId="47E5946C" w14:textId="16BA52F4" w:rsidR="00CD13D4" w:rsidRPr="00527F91" w:rsidRDefault="00CD13D4" w:rsidP="00527F91">
      <w:pPr>
        <w:spacing w:after="0" w:line="240" w:lineRule="auto"/>
        <w:ind w:left="10" w:right="-9"/>
        <w:rPr>
          <w:noProof/>
          <w:lang w:val="ka-GE"/>
        </w:rPr>
      </w:pPr>
      <w:r w:rsidRPr="003E4233">
        <w:rPr>
          <w:noProof/>
          <w:lang w:val="ka-GE"/>
        </w:rPr>
        <w:t xml:space="preserve">7.2. </w:t>
      </w:r>
      <w:r w:rsidR="00050341" w:rsidRPr="003E4233">
        <w:rPr>
          <w:noProof/>
          <w:lang w:val="ka-GE"/>
        </w:rPr>
        <w:t>წინამდებარე წესში ცვლილებების შეტანა ხორციელდება სასწავლო უნივერსიტეტის აკადემიური საბჭოს დადგენილებით</w:t>
      </w:r>
      <w:r w:rsidR="004F161B" w:rsidRPr="003E4233">
        <w:rPr>
          <w:noProof/>
          <w:lang w:val="ka-GE"/>
        </w:rPr>
        <w:t xml:space="preserve">. </w:t>
      </w:r>
    </w:p>
    <w:p w14:paraId="0BD8D003" w14:textId="17B0C16F" w:rsidR="008A31DA" w:rsidRPr="003E4233" w:rsidRDefault="008A31DA" w:rsidP="00D767A7">
      <w:pPr>
        <w:spacing w:after="0" w:line="240" w:lineRule="auto"/>
        <w:ind w:left="10" w:right="-9"/>
        <w:jc w:val="right"/>
        <w:rPr>
          <w:b/>
          <w:bCs/>
          <w:noProof/>
          <w:lang w:val="ka-GE"/>
        </w:rPr>
      </w:pPr>
    </w:p>
    <w:p w14:paraId="72F97798" w14:textId="676DEBDE" w:rsidR="008A31DA" w:rsidRPr="003E4233" w:rsidRDefault="008A31DA" w:rsidP="00D767A7">
      <w:pPr>
        <w:spacing w:after="0" w:line="240" w:lineRule="auto"/>
        <w:ind w:left="10" w:right="-9"/>
        <w:jc w:val="right"/>
        <w:rPr>
          <w:b/>
          <w:bCs/>
          <w:noProof/>
          <w:lang w:val="ka-GE"/>
        </w:rPr>
      </w:pPr>
    </w:p>
    <w:p w14:paraId="7EFE81FB" w14:textId="04CD6E54" w:rsidR="008A31DA" w:rsidRPr="003E4233" w:rsidRDefault="008A31DA" w:rsidP="00D767A7">
      <w:pPr>
        <w:spacing w:after="0" w:line="240" w:lineRule="auto"/>
        <w:ind w:left="10" w:right="-9"/>
        <w:jc w:val="right"/>
        <w:rPr>
          <w:b/>
          <w:bCs/>
          <w:noProof/>
          <w:lang w:val="ka-GE"/>
        </w:rPr>
      </w:pPr>
    </w:p>
    <w:p w14:paraId="580E2E9B" w14:textId="28E75F53" w:rsidR="008A31DA" w:rsidRPr="003E4233" w:rsidRDefault="008A31DA" w:rsidP="00D767A7">
      <w:pPr>
        <w:spacing w:after="0" w:line="240" w:lineRule="auto"/>
        <w:ind w:left="10" w:right="-9"/>
        <w:jc w:val="right"/>
        <w:rPr>
          <w:b/>
          <w:bCs/>
          <w:noProof/>
          <w:lang w:val="ka-GE"/>
        </w:rPr>
      </w:pPr>
    </w:p>
    <w:p w14:paraId="4F40C7D2" w14:textId="033EA6DF" w:rsidR="004E6E1A" w:rsidRPr="003E4233" w:rsidRDefault="004E6E1A" w:rsidP="00D767A7">
      <w:pPr>
        <w:spacing w:after="0" w:line="240" w:lineRule="auto"/>
        <w:ind w:left="10" w:right="-9"/>
        <w:jc w:val="right"/>
        <w:rPr>
          <w:b/>
          <w:bCs/>
          <w:noProof/>
          <w:lang w:val="ka-GE"/>
        </w:rPr>
      </w:pPr>
    </w:p>
    <w:p w14:paraId="15947BDA" w14:textId="4F5316F0" w:rsidR="004E6E1A" w:rsidRPr="003E4233" w:rsidRDefault="004E6E1A" w:rsidP="00D767A7">
      <w:pPr>
        <w:spacing w:after="0" w:line="240" w:lineRule="auto"/>
        <w:ind w:left="10" w:right="-9"/>
        <w:jc w:val="right"/>
        <w:rPr>
          <w:b/>
          <w:bCs/>
          <w:noProof/>
          <w:lang w:val="ka-GE"/>
        </w:rPr>
      </w:pPr>
    </w:p>
    <w:p w14:paraId="41A3DBEA" w14:textId="46387AF9" w:rsidR="003F1262" w:rsidRPr="003E4233" w:rsidRDefault="003F1262" w:rsidP="00D767A7">
      <w:pPr>
        <w:spacing w:after="0" w:line="240" w:lineRule="auto"/>
        <w:ind w:left="10" w:right="-9"/>
        <w:jc w:val="right"/>
        <w:rPr>
          <w:b/>
          <w:bCs/>
          <w:noProof/>
          <w:lang w:val="ka-GE"/>
        </w:rPr>
      </w:pPr>
    </w:p>
    <w:p w14:paraId="7FD2698F" w14:textId="4628A19D" w:rsidR="003F1262" w:rsidRPr="003E4233" w:rsidRDefault="003F1262" w:rsidP="00D767A7">
      <w:pPr>
        <w:spacing w:after="0" w:line="240" w:lineRule="auto"/>
        <w:ind w:left="10" w:right="-9"/>
        <w:jc w:val="right"/>
        <w:rPr>
          <w:b/>
          <w:bCs/>
          <w:noProof/>
          <w:lang w:val="ka-GE"/>
        </w:rPr>
      </w:pPr>
    </w:p>
    <w:p w14:paraId="1FCCD7E2" w14:textId="1082B665" w:rsidR="003F1262" w:rsidRPr="003E4233" w:rsidRDefault="003F1262" w:rsidP="00D767A7">
      <w:pPr>
        <w:spacing w:after="0" w:line="240" w:lineRule="auto"/>
        <w:ind w:left="10" w:right="-9"/>
        <w:jc w:val="right"/>
        <w:rPr>
          <w:b/>
          <w:bCs/>
          <w:noProof/>
          <w:lang w:val="ka-GE"/>
        </w:rPr>
      </w:pPr>
    </w:p>
    <w:p w14:paraId="1678C2B9" w14:textId="77777777" w:rsidR="00F75882" w:rsidRPr="003E4233" w:rsidRDefault="00F75882" w:rsidP="00527F91">
      <w:pPr>
        <w:spacing w:after="0" w:line="240" w:lineRule="auto"/>
        <w:ind w:left="10" w:right="-9"/>
        <w:jc w:val="right"/>
        <w:rPr>
          <w:b/>
          <w:bCs/>
          <w:noProof/>
          <w:lang w:val="ka-GE"/>
        </w:rPr>
      </w:pPr>
    </w:p>
    <w:p w14:paraId="09D20983" w14:textId="77777777" w:rsidR="005B75BE" w:rsidRPr="003E4233" w:rsidRDefault="005B75BE" w:rsidP="004E6E1A">
      <w:pPr>
        <w:spacing w:after="0" w:line="240" w:lineRule="auto"/>
        <w:ind w:left="10" w:right="-9"/>
        <w:jc w:val="right"/>
        <w:rPr>
          <w:b/>
          <w:bCs/>
          <w:i/>
          <w:iCs/>
          <w:noProof/>
          <w:sz w:val="20"/>
          <w:szCs w:val="20"/>
          <w:lang w:val="ka-GE"/>
        </w:rPr>
      </w:pPr>
    </w:p>
    <w:p w14:paraId="259DF634" w14:textId="25AC44B1" w:rsidR="00EC112A" w:rsidRPr="00527F91" w:rsidRDefault="00EC112A" w:rsidP="00527F91">
      <w:pPr>
        <w:spacing w:after="0" w:line="240" w:lineRule="auto"/>
        <w:ind w:left="10" w:right="-9"/>
        <w:jc w:val="right"/>
        <w:rPr>
          <w:b/>
          <w:bCs/>
          <w:i/>
          <w:iCs/>
          <w:noProof/>
          <w:color w:val="1F3864" w:themeColor="accent1" w:themeShade="80"/>
          <w:sz w:val="20"/>
          <w:szCs w:val="20"/>
          <w:lang w:val="ka-GE"/>
        </w:rPr>
      </w:pPr>
      <w:r w:rsidRPr="00527F91">
        <w:rPr>
          <w:b/>
          <w:bCs/>
          <w:i/>
          <w:iCs/>
          <w:noProof/>
          <w:color w:val="1F3864" w:themeColor="accent1" w:themeShade="80"/>
          <w:sz w:val="20"/>
          <w:szCs w:val="20"/>
          <w:lang w:val="ka-GE"/>
        </w:rPr>
        <w:t xml:space="preserve">დანართი </w:t>
      </w:r>
      <w:r w:rsidR="00D60638" w:rsidRPr="00527F91">
        <w:rPr>
          <w:b/>
          <w:bCs/>
          <w:i/>
          <w:iCs/>
          <w:noProof/>
          <w:color w:val="1F3864" w:themeColor="accent1" w:themeShade="80"/>
          <w:sz w:val="20"/>
          <w:szCs w:val="20"/>
          <w:lang w:val="ka-GE"/>
        </w:rPr>
        <w:t>1</w:t>
      </w:r>
    </w:p>
    <w:p w14:paraId="37FAF385" w14:textId="299325D1" w:rsidR="00EC112A" w:rsidRPr="003E4233" w:rsidRDefault="00EC112A" w:rsidP="00527F91">
      <w:pPr>
        <w:spacing w:after="0" w:line="240" w:lineRule="auto"/>
        <w:ind w:left="10" w:right="-9" w:firstLine="0"/>
        <w:jc w:val="left"/>
        <w:rPr>
          <w:noProof/>
          <w:lang w:val="ka-GE"/>
        </w:rPr>
      </w:pPr>
    </w:p>
    <w:p w14:paraId="599CC8E4" w14:textId="34AA676C" w:rsidR="00EC112A" w:rsidRPr="00527F91" w:rsidRDefault="00EC112A" w:rsidP="00527F91">
      <w:pPr>
        <w:spacing w:after="0" w:line="240" w:lineRule="auto"/>
        <w:ind w:left="10" w:right="-9" w:firstLine="0"/>
        <w:jc w:val="left"/>
        <w:rPr>
          <w:b/>
          <w:bCs/>
          <w:noProof/>
          <w:color w:val="1F3864" w:themeColor="accent1" w:themeShade="80"/>
          <w:lang w:val="ka-GE"/>
        </w:rPr>
      </w:pPr>
    </w:p>
    <w:p w14:paraId="6ED3C817" w14:textId="44476E41" w:rsidR="00EC112A" w:rsidRPr="00527F91" w:rsidRDefault="009018C5" w:rsidP="004E6E1A">
      <w:pPr>
        <w:spacing w:after="0" w:line="240" w:lineRule="auto"/>
        <w:ind w:left="10" w:right="-9" w:firstLine="0"/>
        <w:jc w:val="center"/>
        <w:rPr>
          <w:b/>
          <w:bCs/>
          <w:noProof/>
          <w:color w:val="1F3864" w:themeColor="accent1" w:themeShade="80"/>
          <w:lang w:val="ka-GE"/>
        </w:rPr>
      </w:pPr>
      <w:r w:rsidRPr="003E4233">
        <w:rPr>
          <w:b/>
          <w:bCs/>
          <w:noProof/>
          <w:color w:val="1F3864" w:themeColor="accent1" w:themeShade="80"/>
          <w:sz w:val="20"/>
          <w:lang w:val="ka-GE"/>
        </w:rPr>
        <w:t>აკადემიური პერსონალის წლიური ანგარიში (თვითშეფასება)</w:t>
      </w:r>
    </w:p>
    <w:p w14:paraId="6B40DD26" w14:textId="4B6E1383" w:rsidR="00EC112A" w:rsidRPr="003E4233" w:rsidRDefault="00EC112A" w:rsidP="00527F91">
      <w:pPr>
        <w:spacing w:after="0" w:line="240" w:lineRule="auto"/>
        <w:ind w:left="10" w:right="-9" w:firstLine="0"/>
        <w:jc w:val="center"/>
        <w:rPr>
          <w:noProof/>
          <w:lang w:val="ka-GE"/>
        </w:rPr>
      </w:pPr>
      <w:r w:rsidRPr="003E4233">
        <w:rPr>
          <w:noProof/>
          <w:sz w:val="20"/>
          <w:lang w:val="ka-GE"/>
        </w:rPr>
        <w:t xml:space="preserve"> </w:t>
      </w:r>
    </w:p>
    <w:tbl>
      <w:tblPr>
        <w:tblStyle w:val="TableGrid"/>
        <w:tblW w:w="9507" w:type="dxa"/>
        <w:tblInd w:w="-5" w:type="dxa"/>
        <w:tblCellMar>
          <w:top w:w="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4978"/>
        <w:gridCol w:w="809"/>
        <w:gridCol w:w="1829"/>
        <w:gridCol w:w="1256"/>
      </w:tblGrid>
      <w:tr w:rsidR="00EC112A" w:rsidRPr="003E4233" w14:paraId="415E6096" w14:textId="77777777" w:rsidTr="00527F91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0FC82" w14:textId="77777777" w:rsidR="00EC112A" w:rsidRPr="00527F91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color w:val="1F3864" w:themeColor="accent1" w:themeShade="80"/>
                <w:lang w:val="ka-GE"/>
              </w:rPr>
            </w:pPr>
          </w:p>
        </w:tc>
        <w:tc>
          <w:tcPr>
            <w:tcW w:w="57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93CAE3" w14:textId="77777777" w:rsidR="00EC112A" w:rsidRPr="00527F91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b/>
                <w:bCs/>
                <w:noProof/>
                <w:color w:val="1F3864" w:themeColor="accent1" w:themeShade="80"/>
                <w:lang w:val="ka-GE"/>
              </w:rPr>
            </w:pPr>
            <w:r w:rsidRPr="00527F91">
              <w:rPr>
                <w:b/>
                <w:bCs/>
                <w:noProof/>
                <w:color w:val="1F3864" w:themeColor="accent1" w:themeShade="80"/>
                <w:sz w:val="20"/>
                <w:lang w:val="ka-GE"/>
              </w:rPr>
              <w:t xml:space="preserve">1. სწავლების კომპონენტის შეფასების კრიტერიუმები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B4121" w14:textId="77777777" w:rsidR="00EC112A" w:rsidRPr="00527F91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b/>
                <w:bCs/>
                <w:noProof/>
                <w:color w:val="1F3864" w:themeColor="accent1" w:themeShade="80"/>
                <w:lang w:val="ka-GE"/>
              </w:rPr>
            </w:pPr>
            <w:r w:rsidRPr="00527F91">
              <w:rPr>
                <w:b/>
                <w:bCs/>
                <w:noProof/>
                <w:color w:val="1F3864" w:themeColor="accent1" w:themeShade="80"/>
                <w:sz w:val="20"/>
                <w:lang w:val="ka-GE"/>
              </w:rPr>
              <w:t xml:space="preserve">- მინიმუმ 40 ქულა </w:t>
            </w:r>
          </w:p>
        </w:tc>
      </w:tr>
      <w:tr w:rsidR="00EC112A" w:rsidRPr="003E4233" w14:paraId="4670F3F5" w14:textId="77777777" w:rsidTr="00527F91">
        <w:trPr>
          <w:trHeight w:val="61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C2CE9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  <w:tc>
          <w:tcPr>
            <w:tcW w:w="4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3DF5A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7170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center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ერთ. ქულა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A531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center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მაქსიმალური შესაძლო ქულა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F190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center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მიღებული ქულა </w:t>
            </w:r>
          </w:p>
        </w:tc>
      </w:tr>
      <w:tr w:rsidR="00EC112A" w:rsidRPr="003E4233" w14:paraId="43B2806E" w14:textId="77777777" w:rsidTr="00527F91">
        <w:trPr>
          <w:trHeight w:val="136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BE541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1. </w:t>
            </w:r>
          </w:p>
        </w:tc>
        <w:tc>
          <w:tcPr>
            <w:tcW w:w="4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6D3FD" w14:textId="715276A2" w:rsidR="00EC112A" w:rsidRPr="00527F91" w:rsidRDefault="00EC112A" w:rsidP="00527F91">
            <w:pPr>
              <w:spacing w:after="0" w:line="240" w:lineRule="auto"/>
              <w:ind w:left="10" w:right="-9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>სასწავლო კურსის</w:t>
            </w:r>
            <w:r w:rsidR="00D60638" w:rsidRPr="003E4233">
              <w:rPr>
                <w:noProof/>
                <w:sz w:val="20"/>
                <w:szCs w:val="20"/>
                <w:lang w:val="ka-GE"/>
              </w:rPr>
              <w:t xml:space="preserve"> განხორციელება</w:t>
            </w:r>
            <w:r w:rsidRPr="003E4233">
              <w:rPr>
                <w:noProof/>
                <w:sz w:val="20"/>
                <w:szCs w:val="20"/>
                <w:lang w:val="ka-GE"/>
              </w:rPr>
              <w:t xml:space="preserve"> წლის განმავლობაში ყოველკვირეული საშუალოდ 6- საათიანი დატვირთვა - 40 ქულა თითოეული საათის დანაკლისი - (-3) ქულა თითოეული დამატებითი საათი - 1 ქულა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87F9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26FC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center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52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6EFB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43BD7BA6" w14:textId="77777777" w:rsidTr="00527F91">
        <w:trPr>
          <w:trHeight w:val="3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5CF82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2. </w:t>
            </w:r>
          </w:p>
        </w:tc>
        <w:tc>
          <w:tcPr>
            <w:tcW w:w="4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67602" w14:textId="61D5C04D" w:rsidR="00EC112A" w:rsidRPr="00527F91" w:rsidRDefault="000964F0" w:rsidP="00527F91">
            <w:pPr>
              <w:spacing w:after="0" w:line="240" w:lineRule="auto"/>
              <w:ind w:left="10" w:right="-9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 xml:space="preserve">საგანმანათლებლო </w:t>
            </w:r>
            <w:r w:rsidR="00EC112A" w:rsidRPr="003E4233">
              <w:rPr>
                <w:noProof/>
                <w:sz w:val="20"/>
                <w:szCs w:val="20"/>
                <w:lang w:val="ka-GE"/>
              </w:rPr>
              <w:t xml:space="preserve">პროგრამის ხელმძღვანელობა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0503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center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3F93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center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AB10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5A0D4386" w14:textId="77777777" w:rsidTr="00527F91">
        <w:trPr>
          <w:trHeight w:val="8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D6C71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3. </w:t>
            </w:r>
          </w:p>
        </w:tc>
        <w:tc>
          <w:tcPr>
            <w:tcW w:w="4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75FC6C" w14:textId="77777777" w:rsidR="00EC112A" w:rsidRPr="00527F91" w:rsidRDefault="00EC112A" w:rsidP="00527F91">
            <w:pPr>
              <w:spacing w:after="0" w:line="240" w:lineRule="auto"/>
              <w:ind w:left="10" w:right="-9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 xml:space="preserve">ახალი სასწავლო პროგრამის შემუშავებაში </w:t>
            </w:r>
          </w:p>
          <w:p w14:paraId="4B619F1D" w14:textId="64384346" w:rsidR="00EC112A" w:rsidRPr="00527F91" w:rsidRDefault="00EC112A" w:rsidP="00527F91">
            <w:pPr>
              <w:spacing w:after="0" w:line="240" w:lineRule="auto"/>
              <w:ind w:left="10" w:right="-9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>მონაწილეობა</w:t>
            </w:r>
            <w:r w:rsidRPr="00527F91">
              <w:rPr>
                <w:noProof/>
                <w:sz w:val="20"/>
                <w:szCs w:val="20"/>
                <w:lang w:val="ka-GE"/>
              </w:rPr>
              <w:t xml:space="preserve"> (ქულები მი</w:t>
            </w:r>
            <w:r w:rsidR="00F34057" w:rsidRPr="003E4233">
              <w:rPr>
                <w:noProof/>
                <w:sz w:val="20"/>
                <w:szCs w:val="20"/>
                <w:lang w:val="ka-GE"/>
              </w:rPr>
              <w:t>ე</w:t>
            </w:r>
            <w:r w:rsidRPr="00527F91">
              <w:rPr>
                <w:noProof/>
                <w:sz w:val="20"/>
                <w:szCs w:val="20"/>
                <w:lang w:val="ka-GE"/>
              </w:rPr>
              <w:t xml:space="preserve">ნიჭება ახალი სასწავლო პროგრამის დამტკიცების შესაბამის წელს)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FA3E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center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7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0D24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center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7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F838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5062BC60" w14:textId="77777777" w:rsidTr="00527F91">
        <w:trPr>
          <w:trHeight w:val="31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45AF3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4. </w:t>
            </w:r>
          </w:p>
        </w:tc>
        <w:tc>
          <w:tcPr>
            <w:tcW w:w="4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1EC00" w14:textId="20365DB5" w:rsidR="00EC112A" w:rsidRPr="00527F91" w:rsidRDefault="00EC112A" w:rsidP="00527F91">
            <w:pPr>
              <w:spacing w:after="0" w:line="240" w:lineRule="auto"/>
              <w:ind w:left="10" w:right="-9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 xml:space="preserve">მიმართულების ხელმძღვანელობა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A008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center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5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1930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center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2ED1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74EA2775" w14:textId="77777777" w:rsidTr="00527F91">
        <w:trPr>
          <w:trHeight w:val="31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18E68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5. </w:t>
            </w:r>
          </w:p>
        </w:tc>
        <w:tc>
          <w:tcPr>
            <w:tcW w:w="4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11C53" w14:textId="77777777" w:rsidR="00EC112A" w:rsidRPr="00527F91" w:rsidRDefault="00EC112A" w:rsidP="00527F91">
            <w:pPr>
              <w:spacing w:after="0" w:line="240" w:lineRule="auto"/>
              <w:ind w:left="10" w:right="-9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 xml:space="preserve">ახალი სასწავლო კურსის შემუშავება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6F65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center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6E54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center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4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5113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</w:tbl>
    <w:p w14:paraId="55F8A060" w14:textId="77777777" w:rsidR="00EC112A" w:rsidRPr="003E4233" w:rsidRDefault="00EC112A" w:rsidP="00247A39">
      <w:pPr>
        <w:spacing w:after="0" w:line="259" w:lineRule="auto"/>
        <w:ind w:left="10" w:right="-9" w:firstLine="0"/>
        <w:rPr>
          <w:noProof/>
          <w:lang w:val="ka-GE"/>
        </w:rPr>
      </w:pPr>
      <w:r w:rsidRPr="003E4233">
        <w:rPr>
          <w:noProof/>
          <w:lang w:val="ka-GE"/>
        </w:rPr>
        <w:t xml:space="preserve"> </w:t>
      </w:r>
    </w:p>
    <w:tbl>
      <w:tblPr>
        <w:tblStyle w:val="TableGrid"/>
        <w:tblW w:w="9514" w:type="dxa"/>
        <w:tblInd w:w="-5" w:type="dxa"/>
        <w:tblCellMar>
          <w:top w:w="8" w:type="dxa"/>
          <w:left w:w="5" w:type="dxa"/>
          <w:right w:w="49" w:type="dxa"/>
        </w:tblCellMar>
        <w:tblLook w:val="04A0" w:firstRow="1" w:lastRow="0" w:firstColumn="1" w:lastColumn="0" w:noHBand="0" w:noVBand="1"/>
      </w:tblPr>
      <w:tblGrid>
        <w:gridCol w:w="5541"/>
        <w:gridCol w:w="878"/>
        <w:gridCol w:w="1839"/>
        <w:gridCol w:w="1256"/>
      </w:tblGrid>
      <w:tr w:rsidR="00EC112A" w:rsidRPr="003E4233" w14:paraId="6CDD6F10" w14:textId="77777777" w:rsidTr="00527F91">
        <w:trPr>
          <w:trHeight w:val="312"/>
        </w:trPr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59DE" w14:textId="77777777" w:rsidR="00EC112A" w:rsidRPr="003E4233" w:rsidRDefault="00EC112A" w:rsidP="00247A39">
            <w:pPr>
              <w:spacing w:after="0" w:line="259" w:lineRule="auto"/>
              <w:ind w:left="10" w:right="-9" w:firstLine="0"/>
              <w:jc w:val="center"/>
              <w:rPr>
                <w:rFonts w:ascii="Sylfaen" w:hAnsi="Sylfaen"/>
                <w:b/>
                <w:bCs/>
                <w:noProof/>
                <w:lang w:val="ka-GE"/>
              </w:rPr>
            </w:pPr>
            <w:r w:rsidRPr="00527F91">
              <w:rPr>
                <w:b/>
                <w:bCs/>
                <w:noProof/>
                <w:color w:val="1F3864" w:themeColor="accent1" w:themeShade="80"/>
                <w:sz w:val="20"/>
                <w:lang w:val="ka-GE"/>
              </w:rPr>
              <w:t xml:space="preserve">2. კვლევის კომპონენტის შეფასების კრიტერიუმები - მინიმუმ 30 ქულა </w:t>
            </w:r>
          </w:p>
        </w:tc>
      </w:tr>
      <w:tr w:rsidR="00EC112A" w:rsidRPr="003E4233" w14:paraId="56E65031" w14:textId="77777777" w:rsidTr="00527F91">
        <w:trPr>
          <w:trHeight w:val="703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BBB7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1B8A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ერთ. ქულა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88F3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center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მაქსიმალური შესაძლო ქულა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AA04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center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მიღებული ქულა </w:t>
            </w:r>
          </w:p>
        </w:tc>
      </w:tr>
      <w:tr w:rsidR="00EC112A" w:rsidRPr="003E4233" w14:paraId="2B003300" w14:textId="77777777" w:rsidTr="00527F91">
        <w:trPr>
          <w:trHeight w:val="614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417D" w14:textId="65270338" w:rsidR="00EC112A" w:rsidRPr="00527F91" w:rsidRDefault="00EC112A" w:rsidP="00527F91">
            <w:pPr>
              <w:spacing w:after="0" w:line="240" w:lineRule="auto"/>
              <w:ind w:left="10" w:right="-9" w:hanging="36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 xml:space="preserve">6. </w:t>
            </w:r>
            <w:r w:rsidRPr="003E4233">
              <w:rPr>
                <w:noProof/>
                <w:sz w:val="20"/>
                <w:szCs w:val="20"/>
                <w:lang w:val="ka-GE"/>
              </w:rPr>
              <w:tab/>
            </w:r>
            <w:r w:rsidR="00F63DD4" w:rsidRPr="003E4233">
              <w:rPr>
                <w:noProof/>
                <w:sz w:val="20"/>
                <w:szCs w:val="20"/>
                <w:lang w:val="ka-GE"/>
              </w:rPr>
              <w:t xml:space="preserve">6. </w:t>
            </w:r>
            <w:r w:rsidRPr="003E4233">
              <w:rPr>
                <w:noProof/>
                <w:sz w:val="20"/>
                <w:szCs w:val="20"/>
                <w:lang w:val="ka-GE"/>
              </w:rPr>
              <w:t>სტატია საერთაშორისო ბაზებში შემავალ რეფერირებად ჟურნალში</w:t>
            </w:r>
            <w:r w:rsidRPr="00527F91">
              <w:rPr>
                <w:noProof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4282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56DB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40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0366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18B07345" w14:textId="77777777" w:rsidTr="00527F91">
        <w:trPr>
          <w:trHeight w:val="1174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63C3" w14:textId="77777777" w:rsidR="00EC112A" w:rsidRPr="00527F91" w:rsidRDefault="00EC112A" w:rsidP="00527F91">
            <w:pPr>
              <w:tabs>
                <w:tab w:val="center" w:pos="2717"/>
              </w:tabs>
              <w:spacing w:after="0" w:line="240" w:lineRule="auto"/>
              <w:ind w:left="10" w:right="-9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 xml:space="preserve">7. </w:t>
            </w:r>
            <w:r w:rsidRPr="003E4233">
              <w:rPr>
                <w:noProof/>
                <w:sz w:val="20"/>
                <w:szCs w:val="20"/>
                <w:lang w:val="ka-GE"/>
              </w:rPr>
              <w:tab/>
              <w:t xml:space="preserve">სტატია საერთაშორისო რეფერირებად ჟურნალში </w:t>
            </w:r>
          </w:p>
          <w:p w14:paraId="1EBB726C" w14:textId="7DF012FA" w:rsidR="00EC112A" w:rsidRPr="00527F91" w:rsidRDefault="00EC112A" w:rsidP="00527F91">
            <w:pPr>
              <w:spacing w:after="0" w:line="240" w:lineRule="auto"/>
              <w:ind w:left="10" w:right="-9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>(</w:t>
            </w:r>
            <w:r w:rsidRPr="00527F91">
              <w:rPr>
                <w:noProof/>
                <w:sz w:val="20"/>
                <w:szCs w:val="20"/>
                <w:lang w:val="ka-GE"/>
              </w:rPr>
              <w:t>სამეცნიერო პუბლიკაცია საერთაშორისო რეცენზირებულ თემატურ ჟურნალში</w:t>
            </w:r>
            <w:r w:rsidRPr="00527F91">
              <w:rPr>
                <w:rFonts w:eastAsia="Calibri" w:cs="Calibri"/>
                <w:noProof/>
                <w:sz w:val="20"/>
                <w:szCs w:val="20"/>
                <w:lang w:val="ka-GE"/>
              </w:rPr>
              <w:t>/</w:t>
            </w:r>
            <w:r w:rsidRPr="00527F91">
              <w:rPr>
                <w:noProof/>
                <w:sz w:val="20"/>
                <w:szCs w:val="20"/>
                <w:lang w:val="ka-GE"/>
              </w:rPr>
              <w:t>ჟურნალებში</w:t>
            </w:r>
            <w:r w:rsidRPr="00527F91">
              <w:rPr>
                <w:rFonts w:eastAsia="Calibri" w:cs="Calibri"/>
                <w:noProof/>
                <w:sz w:val="20"/>
                <w:szCs w:val="20"/>
                <w:lang w:val="ka-GE"/>
              </w:rPr>
              <w:t>,</w:t>
            </w:r>
            <w:r w:rsidR="00F63DD4" w:rsidRPr="003E4233">
              <w:rPr>
                <w:rFonts w:eastAsia="Calibri" w:cs="Calibri"/>
                <w:noProof/>
                <w:sz w:val="20"/>
                <w:szCs w:val="20"/>
                <w:lang w:val="ka-GE"/>
              </w:rPr>
              <w:t xml:space="preserve"> </w:t>
            </w:r>
            <w:r w:rsidRPr="00527F91">
              <w:rPr>
                <w:noProof/>
                <w:sz w:val="20"/>
                <w:szCs w:val="20"/>
                <w:lang w:val="ka-GE"/>
              </w:rPr>
              <w:t>რომლებიც აღიარებულ საერთაშორისო</w:t>
            </w:r>
            <w:r w:rsidR="00131929" w:rsidRPr="003E4233">
              <w:rPr>
                <w:noProof/>
                <w:sz w:val="20"/>
                <w:szCs w:val="20"/>
                <w:lang w:val="ka-GE"/>
              </w:rPr>
              <w:t xml:space="preserve"> </w:t>
            </w:r>
            <w:r w:rsidRPr="00527F91">
              <w:rPr>
                <w:noProof/>
                <w:sz w:val="20"/>
                <w:szCs w:val="20"/>
                <w:lang w:val="ka-GE"/>
              </w:rPr>
              <w:t xml:space="preserve">ნუსხებშია შესული </w:t>
            </w:r>
            <w:r w:rsidRPr="00527F91">
              <w:rPr>
                <w:rFonts w:eastAsia="Calibri" w:cs="Calibri"/>
                <w:noProof/>
                <w:sz w:val="20"/>
                <w:szCs w:val="20"/>
                <w:lang w:val="ka-GE"/>
              </w:rPr>
              <w:t xml:space="preserve">(Clarivate Analitics </w:t>
            </w:r>
            <w:r w:rsidRPr="00527F91">
              <w:rPr>
                <w:noProof/>
                <w:sz w:val="20"/>
                <w:szCs w:val="20"/>
                <w:lang w:val="ka-GE"/>
              </w:rPr>
              <w:t xml:space="preserve">(ყოფილი </w:t>
            </w:r>
            <w:r w:rsidRPr="00527F91">
              <w:rPr>
                <w:rFonts w:eastAsia="Calibri" w:cs="Calibri"/>
                <w:noProof/>
                <w:sz w:val="20"/>
                <w:szCs w:val="20"/>
                <w:lang w:val="ka-GE"/>
              </w:rPr>
              <w:t>Thomson Reuters Web of Science</w:t>
            </w:r>
            <w:r w:rsidRPr="00527F91">
              <w:rPr>
                <w:noProof/>
                <w:sz w:val="20"/>
                <w:szCs w:val="20"/>
                <w:lang w:val="ka-GE"/>
              </w:rPr>
              <w:t>)</w:t>
            </w:r>
            <w:r w:rsidRPr="00527F91">
              <w:rPr>
                <w:rFonts w:eastAsia="Calibri" w:cs="Calibri"/>
                <w:noProof/>
                <w:sz w:val="20"/>
                <w:szCs w:val="20"/>
                <w:lang w:val="ka-GE"/>
              </w:rPr>
              <w:t>, Scopus, Ulrich’s Index, ERIH PLUS, EBSCOHost, Latindex Catalogue).</w:t>
            </w:r>
            <w:r w:rsidRPr="003E4233">
              <w:rPr>
                <w:noProof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4FB6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AE9E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40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B166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377F7ACD" w14:textId="77777777" w:rsidTr="00527F91">
        <w:trPr>
          <w:trHeight w:val="614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D00B" w14:textId="72B1EA8C" w:rsidR="00EC112A" w:rsidRPr="00527F91" w:rsidRDefault="00EC112A" w:rsidP="00527F91">
            <w:pPr>
              <w:spacing w:after="0" w:line="240" w:lineRule="auto"/>
              <w:ind w:left="10" w:right="-9" w:hanging="36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 xml:space="preserve">8. </w:t>
            </w:r>
            <w:r w:rsidRPr="003E4233">
              <w:rPr>
                <w:noProof/>
                <w:sz w:val="20"/>
                <w:szCs w:val="20"/>
                <w:lang w:val="ka-GE"/>
              </w:rPr>
              <w:tab/>
            </w:r>
            <w:r w:rsidR="00F63DD4" w:rsidRPr="003E4233">
              <w:rPr>
                <w:noProof/>
                <w:sz w:val="20"/>
                <w:szCs w:val="20"/>
                <w:lang w:val="ka-GE"/>
              </w:rPr>
              <w:t xml:space="preserve">8. </w:t>
            </w:r>
            <w:r w:rsidRPr="003E4233">
              <w:rPr>
                <w:noProof/>
                <w:sz w:val="20"/>
                <w:szCs w:val="20"/>
                <w:lang w:val="ka-GE"/>
              </w:rPr>
              <w:t xml:space="preserve">სტატია ადგილობრივ სამეცნიერო რეფერირებად ჟურნალში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15C1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C33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15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A742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7E363409" w14:textId="77777777" w:rsidTr="00527F91">
        <w:trPr>
          <w:trHeight w:val="310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CC90" w14:textId="77777777" w:rsidR="00EC112A" w:rsidRPr="00527F91" w:rsidRDefault="00EC112A" w:rsidP="00527F91">
            <w:pPr>
              <w:tabs>
                <w:tab w:val="center" w:pos="1334"/>
              </w:tabs>
              <w:spacing w:after="0" w:line="240" w:lineRule="auto"/>
              <w:ind w:left="10" w:right="-9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 xml:space="preserve">9. </w:t>
            </w:r>
            <w:r w:rsidRPr="003E4233">
              <w:rPr>
                <w:noProof/>
                <w:sz w:val="20"/>
                <w:szCs w:val="20"/>
                <w:lang w:val="ka-GE"/>
              </w:rPr>
              <w:tab/>
              <w:t xml:space="preserve">მონოგრაფია/წიგნი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6BBC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C059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E0E4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78A61964" w14:textId="77777777" w:rsidTr="00527F91">
        <w:trPr>
          <w:trHeight w:val="314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39BB" w14:textId="77777777" w:rsidR="00EC112A" w:rsidRPr="00527F91" w:rsidRDefault="00EC112A" w:rsidP="00527F91">
            <w:pPr>
              <w:spacing w:after="0" w:line="240" w:lineRule="auto"/>
              <w:ind w:left="10" w:right="-9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 xml:space="preserve">10. თავი წიგნში/კრებულში (საერთაშორისო გამოცემა)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632B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5737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40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C242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4F1B017A" w14:textId="77777777" w:rsidTr="00527F91">
        <w:trPr>
          <w:trHeight w:val="312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131B" w14:textId="77777777" w:rsidR="00EC112A" w:rsidRPr="00527F91" w:rsidRDefault="00EC112A" w:rsidP="00527F91">
            <w:pPr>
              <w:spacing w:after="0" w:line="240" w:lineRule="auto"/>
              <w:ind w:left="10" w:right="-9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 xml:space="preserve">11. თავი წიგნში/კრებულში (ადგილობრივი გამოცემა)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BD5D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685C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15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6783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7F746A10" w14:textId="77777777" w:rsidTr="00527F91">
        <w:trPr>
          <w:trHeight w:val="614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8CF2" w14:textId="13DDFD45" w:rsidR="00EC112A" w:rsidRPr="00527F91" w:rsidRDefault="00EC112A" w:rsidP="00527F91">
            <w:pPr>
              <w:spacing w:after="0" w:line="240" w:lineRule="auto"/>
              <w:ind w:left="10" w:right="-9" w:hanging="36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 xml:space="preserve">12. </w:t>
            </w:r>
            <w:r w:rsidR="00F63DD4" w:rsidRPr="003E4233">
              <w:rPr>
                <w:noProof/>
                <w:sz w:val="20"/>
                <w:szCs w:val="20"/>
                <w:lang w:val="ka-GE"/>
              </w:rPr>
              <w:t xml:space="preserve">12. </w:t>
            </w:r>
            <w:r w:rsidRPr="003E4233">
              <w:rPr>
                <w:noProof/>
                <w:sz w:val="20"/>
                <w:szCs w:val="20"/>
                <w:lang w:val="ka-GE"/>
              </w:rPr>
              <w:t>საერთაშორისო ბაზებში შემავალი კონფერენციის მასალები</w:t>
            </w:r>
            <w:r w:rsidRPr="003E4233">
              <w:rPr>
                <w:noProof/>
                <w:sz w:val="20"/>
                <w:szCs w:val="20"/>
                <w:vertAlign w:val="superscript"/>
                <w:lang w:val="ka-GE"/>
              </w:rPr>
              <w:t>3</w:t>
            </w:r>
            <w:r w:rsidRPr="003E4233">
              <w:rPr>
                <w:noProof/>
                <w:sz w:val="20"/>
                <w:szCs w:val="20"/>
                <w:vertAlign w:val="subscript"/>
                <w:lang w:val="ka-GE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01C5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C4F3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64B6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18B75B94" w14:textId="77777777" w:rsidTr="00527F91">
        <w:trPr>
          <w:trHeight w:val="314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E0C0" w14:textId="77777777" w:rsidR="00EC112A" w:rsidRPr="00527F91" w:rsidRDefault="00EC112A" w:rsidP="00527F91">
            <w:pPr>
              <w:spacing w:after="0" w:line="240" w:lineRule="auto"/>
              <w:ind w:left="10" w:right="-9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 xml:space="preserve">13. კონფერენციის მასალები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DFD2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2.5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4C5D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5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53CA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2430501D" w14:textId="77777777" w:rsidTr="00527F91">
        <w:trPr>
          <w:trHeight w:val="310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0585" w14:textId="77777777" w:rsidR="00EC112A" w:rsidRPr="00527F91" w:rsidRDefault="00EC112A" w:rsidP="00527F91">
            <w:pPr>
              <w:spacing w:after="0" w:line="240" w:lineRule="auto"/>
              <w:ind w:left="10" w:right="-9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lastRenderedPageBreak/>
              <w:t xml:space="preserve">14. სახელმძღვანელო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A777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6C81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5666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7ABFB3DA" w14:textId="77777777" w:rsidTr="00527F91">
        <w:trPr>
          <w:trHeight w:val="314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1FD4" w14:textId="77777777" w:rsidR="00EC112A" w:rsidRPr="00527F91" w:rsidRDefault="00EC112A" w:rsidP="00527F91">
            <w:pPr>
              <w:spacing w:after="0" w:line="240" w:lineRule="auto"/>
              <w:ind w:left="10" w:right="-9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 xml:space="preserve">15. კვლევითი გრანტი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0A2B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DABB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F9DE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6026D3B7" w14:textId="77777777" w:rsidTr="00527F91">
        <w:trPr>
          <w:trHeight w:val="615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BC37" w14:textId="3D4DE912" w:rsidR="00EC112A" w:rsidRPr="00527F91" w:rsidRDefault="00EC112A" w:rsidP="00527F91">
            <w:pPr>
              <w:spacing w:after="0" w:line="240" w:lineRule="auto"/>
              <w:ind w:left="10" w:right="-9" w:hanging="36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 xml:space="preserve">16. </w:t>
            </w:r>
            <w:r w:rsidR="00C73696" w:rsidRPr="003E4233">
              <w:rPr>
                <w:noProof/>
                <w:sz w:val="20"/>
                <w:szCs w:val="20"/>
                <w:lang w:val="ka-GE"/>
              </w:rPr>
              <w:t xml:space="preserve"> 16. </w:t>
            </w:r>
            <w:r w:rsidRPr="003E4233">
              <w:rPr>
                <w:noProof/>
                <w:sz w:val="20"/>
                <w:szCs w:val="20"/>
                <w:lang w:val="ka-GE"/>
              </w:rPr>
              <w:t xml:space="preserve">საერთაშორისო სამეცნიერო კონფერენციაზე მოხსენება / პანელის თავმჯდომარეობა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53EF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2.5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DC60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45EF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52CE6E5B" w14:textId="77777777" w:rsidTr="00527F91">
        <w:trPr>
          <w:trHeight w:val="528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F0EA" w14:textId="77777777" w:rsidR="00EC112A" w:rsidRPr="00527F91" w:rsidRDefault="00EC112A" w:rsidP="00527F91">
            <w:pPr>
              <w:spacing w:after="0" w:line="240" w:lineRule="auto"/>
              <w:ind w:left="10" w:right="-9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 xml:space="preserve">17. საბაკალავრო/სამაგისტრო ნაშრომის ხელმძღვანელობა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2E42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4702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F7EF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2AFB3C9C" w14:textId="77777777" w:rsidTr="00527F91">
        <w:trPr>
          <w:trHeight w:val="617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6D6D" w14:textId="7E150E22" w:rsidR="00EC112A" w:rsidRPr="00527F91" w:rsidRDefault="00C73696" w:rsidP="00527F91">
            <w:pPr>
              <w:spacing w:after="0" w:line="240" w:lineRule="auto"/>
              <w:ind w:left="10" w:right="-9" w:hanging="36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 xml:space="preserve">        18.</w:t>
            </w:r>
            <w:r w:rsidR="00EC112A" w:rsidRPr="003E4233">
              <w:rPr>
                <w:noProof/>
                <w:sz w:val="20"/>
                <w:szCs w:val="20"/>
                <w:lang w:val="ka-GE"/>
              </w:rPr>
              <w:t>ს</w:t>
            </w:r>
            <w:r w:rsidRPr="003E4233">
              <w:rPr>
                <w:noProof/>
                <w:sz w:val="20"/>
                <w:szCs w:val="20"/>
                <w:lang w:val="ka-GE"/>
              </w:rPr>
              <w:t>ა</w:t>
            </w:r>
            <w:r w:rsidR="00EC112A" w:rsidRPr="003E4233">
              <w:rPr>
                <w:noProof/>
                <w:sz w:val="20"/>
                <w:szCs w:val="20"/>
                <w:lang w:val="ka-GE"/>
              </w:rPr>
              <w:t xml:space="preserve">ერთაშორისო რეფერირებადი ჟურნალის რედკოლეგიის წევრობა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DCAA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5F70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4B4A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2FD86B7B" w14:textId="77777777" w:rsidTr="00527F91">
        <w:trPr>
          <w:trHeight w:val="614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07A4" w14:textId="19B5EB45" w:rsidR="00EC112A" w:rsidRPr="00527F91" w:rsidRDefault="00C73696" w:rsidP="00527F91">
            <w:pPr>
              <w:spacing w:after="0" w:line="240" w:lineRule="auto"/>
              <w:ind w:left="360" w:right="-9" w:hanging="36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>19.</w:t>
            </w:r>
            <w:r w:rsidR="00EC112A" w:rsidRPr="003E4233">
              <w:rPr>
                <w:noProof/>
                <w:sz w:val="20"/>
                <w:szCs w:val="20"/>
                <w:lang w:val="ka-GE"/>
              </w:rPr>
              <w:t xml:space="preserve">ადგილობრივი რეფერირებადი ჟურნალის რედკოლეგიის წევრობა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BF52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9518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4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7E33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7130B530" w14:textId="77777777" w:rsidTr="00527F91">
        <w:trPr>
          <w:trHeight w:val="615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1851" w14:textId="730F77DA" w:rsidR="00EC112A" w:rsidRPr="00527F91" w:rsidRDefault="00CE77F3" w:rsidP="00527F91">
            <w:pPr>
              <w:spacing w:after="0" w:line="240" w:lineRule="auto"/>
              <w:ind w:left="10" w:right="-9" w:firstLine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E4233">
              <w:rPr>
                <w:noProof/>
                <w:sz w:val="20"/>
                <w:szCs w:val="20"/>
                <w:lang w:val="ka-GE"/>
              </w:rPr>
              <w:t>20</w:t>
            </w:r>
            <w:r w:rsidR="00EC112A" w:rsidRPr="003E4233">
              <w:rPr>
                <w:noProof/>
                <w:sz w:val="20"/>
                <w:szCs w:val="20"/>
                <w:lang w:val="ka-GE"/>
              </w:rPr>
              <w:t xml:space="preserve">. რეცენზირება საერთაშორისო პუბლიკაციებისთვის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8B9B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8B48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6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180E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</w:tbl>
    <w:p w14:paraId="74A3E60D" w14:textId="77777777" w:rsidR="00EC112A" w:rsidRPr="003E4233" w:rsidRDefault="00EC112A" w:rsidP="00527F91">
      <w:pPr>
        <w:spacing w:after="0" w:line="240" w:lineRule="auto"/>
        <w:ind w:left="10" w:right="-9" w:firstLine="0"/>
        <w:jc w:val="left"/>
        <w:rPr>
          <w:noProof/>
          <w:lang w:val="ka-GE"/>
        </w:rPr>
      </w:pPr>
      <w:r w:rsidRPr="003E4233">
        <w:rPr>
          <w:rFonts w:eastAsia="Calibri" w:cs="Calibri"/>
          <w:noProof/>
          <w:sz w:val="24"/>
          <w:lang w:val="ka-GE"/>
        </w:rPr>
        <w:t xml:space="preserve"> </w:t>
      </w:r>
    </w:p>
    <w:tbl>
      <w:tblPr>
        <w:tblStyle w:val="TableGrid"/>
        <w:tblW w:w="9357" w:type="dxa"/>
        <w:tblInd w:w="-5" w:type="dxa"/>
        <w:tblCellMar>
          <w:top w:w="8" w:type="dxa"/>
          <w:left w:w="5" w:type="dxa"/>
          <w:right w:w="49" w:type="dxa"/>
        </w:tblCellMar>
        <w:tblLook w:val="04A0" w:firstRow="1" w:lastRow="0" w:firstColumn="1" w:lastColumn="0" w:noHBand="0" w:noVBand="1"/>
      </w:tblPr>
      <w:tblGrid>
        <w:gridCol w:w="5509"/>
        <w:gridCol w:w="900"/>
        <w:gridCol w:w="1688"/>
        <w:gridCol w:w="1260"/>
      </w:tblGrid>
      <w:tr w:rsidR="00EC112A" w:rsidRPr="003E4233" w14:paraId="2451C080" w14:textId="77777777" w:rsidTr="00527F91">
        <w:trPr>
          <w:trHeight w:val="312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D650D" w14:textId="77777777" w:rsidR="00EC112A" w:rsidRPr="00527F91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b/>
                <w:bCs/>
                <w:noProof/>
                <w:color w:val="1F3864" w:themeColor="accent1" w:themeShade="80"/>
                <w:lang w:val="ka-GE"/>
              </w:rPr>
            </w:pPr>
            <w:r w:rsidRPr="00527F91">
              <w:rPr>
                <w:b/>
                <w:bCs/>
                <w:noProof/>
                <w:color w:val="1F3864" w:themeColor="accent1" w:themeShade="80"/>
                <w:sz w:val="20"/>
                <w:lang w:val="ka-GE"/>
              </w:rPr>
              <w:t xml:space="preserve">3. სოციალური იმპაქტის შეფასების კრიტერიუმები - მაქსიმუმ 10 ქულა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A85F4" w14:textId="77777777" w:rsidR="00EC112A" w:rsidRPr="00527F91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color w:val="1F3864" w:themeColor="accent1" w:themeShade="80"/>
                <w:lang w:val="ka-GE"/>
              </w:rPr>
            </w:pPr>
          </w:p>
        </w:tc>
      </w:tr>
      <w:tr w:rsidR="00EC112A" w:rsidRPr="003E4233" w14:paraId="1E125C9C" w14:textId="77777777" w:rsidTr="00527F91">
        <w:trPr>
          <w:trHeight w:val="614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C6B0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461F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ერთ. ქულა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FA97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center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მაქსიმალური შესაძლო ქულა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38D7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center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მიღებული ქულა </w:t>
            </w:r>
          </w:p>
        </w:tc>
      </w:tr>
      <w:tr w:rsidR="00EC112A" w:rsidRPr="003E4233" w14:paraId="57973CB2" w14:textId="77777777" w:rsidTr="00527F91">
        <w:trPr>
          <w:trHeight w:val="312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919B" w14:textId="13E4D8F4" w:rsidR="00EC112A" w:rsidRPr="003E4233" w:rsidRDefault="00077986" w:rsidP="00527F91">
            <w:pPr>
              <w:spacing w:after="0" w:line="240" w:lineRule="auto"/>
              <w:ind w:left="173" w:right="-9" w:firstLine="0"/>
              <w:jc w:val="both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>21.</w:t>
            </w:r>
            <w:r w:rsidR="00EC112A" w:rsidRPr="003E4233">
              <w:rPr>
                <w:noProof/>
                <w:sz w:val="20"/>
                <w:lang w:val="ka-GE"/>
              </w:rPr>
              <w:t xml:space="preserve">საჯარო ლექციების მოწყობა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C558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993C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6B96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50BD9200" w14:textId="77777777" w:rsidTr="00527F91">
        <w:trPr>
          <w:trHeight w:val="61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6562" w14:textId="3375D278" w:rsidR="00EC112A" w:rsidRPr="003E4233" w:rsidRDefault="00077986" w:rsidP="00527F91">
            <w:pPr>
              <w:spacing w:after="0" w:line="240" w:lineRule="auto"/>
              <w:ind w:left="173" w:right="-9" w:firstLine="0"/>
              <w:jc w:val="both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22. </w:t>
            </w:r>
            <w:r w:rsidR="00EC112A" w:rsidRPr="003E4233">
              <w:rPr>
                <w:noProof/>
                <w:sz w:val="20"/>
                <w:lang w:val="ka-GE"/>
              </w:rPr>
              <w:t xml:space="preserve">დარგობრივი ბლოგების შექმნა სხვადასხვა მედია საშუალებისთვის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4FF3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CD9C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9338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30EB7D78" w14:textId="77777777" w:rsidTr="00527F91">
        <w:trPr>
          <w:trHeight w:val="312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EEDB" w14:textId="59F7637F" w:rsidR="00EC112A" w:rsidRPr="003E4233" w:rsidRDefault="00077986" w:rsidP="00527F91">
            <w:pPr>
              <w:spacing w:after="0" w:line="240" w:lineRule="auto"/>
              <w:ind w:left="173" w:right="-9" w:firstLine="0"/>
              <w:jc w:val="both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23. </w:t>
            </w:r>
            <w:r w:rsidR="00EC112A" w:rsidRPr="003E4233">
              <w:rPr>
                <w:noProof/>
                <w:sz w:val="20"/>
                <w:lang w:val="ka-GE"/>
              </w:rPr>
              <w:t xml:space="preserve">სეზონური სკოლების ორგანიზება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0DC5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5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F99D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B49B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77C6A6B0" w14:textId="77777777" w:rsidTr="00527F91">
        <w:trPr>
          <w:trHeight w:val="36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324B" w14:textId="415AF971" w:rsidR="00EC112A" w:rsidRPr="003E4233" w:rsidRDefault="00077986" w:rsidP="00527F91">
            <w:pPr>
              <w:spacing w:after="0" w:line="240" w:lineRule="auto"/>
              <w:ind w:left="173" w:right="-9" w:firstLine="0"/>
              <w:jc w:val="both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24. </w:t>
            </w:r>
            <w:r w:rsidR="00EC112A" w:rsidRPr="003E4233">
              <w:rPr>
                <w:noProof/>
                <w:sz w:val="20"/>
                <w:lang w:val="ka-GE"/>
              </w:rPr>
              <w:t xml:space="preserve">საერთაშორისო კონფერენციების ორგანიზება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4EF3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82BC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6AEB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67767A13" w14:textId="77777777" w:rsidTr="00527F91">
        <w:trPr>
          <w:trHeight w:val="314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AEAB" w14:textId="271FDC5B" w:rsidR="00EC112A" w:rsidRPr="003E4233" w:rsidRDefault="00077986" w:rsidP="00527F91">
            <w:pPr>
              <w:spacing w:after="0" w:line="240" w:lineRule="auto"/>
              <w:ind w:left="173" w:right="-9" w:firstLine="0"/>
              <w:jc w:val="both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25. </w:t>
            </w:r>
            <w:r w:rsidR="00EC112A" w:rsidRPr="003E4233">
              <w:rPr>
                <w:noProof/>
                <w:sz w:val="20"/>
                <w:lang w:val="ka-GE"/>
              </w:rPr>
              <w:t xml:space="preserve">სასერტიფიკატო პროგრამის შექმნა და განხორციელება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8BFE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5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801F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C780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  <w:tr w:rsidR="00EC112A" w:rsidRPr="003E4233" w14:paraId="7DC2362D" w14:textId="77777777" w:rsidTr="00527F91">
        <w:trPr>
          <w:trHeight w:val="615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1F6A" w14:textId="177299EB" w:rsidR="00EC112A" w:rsidRPr="003E4233" w:rsidRDefault="00077986" w:rsidP="00527F91">
            <w:pPr>
              <w:spacing w:after="0" w:line="240" w:lineRule="auto"/>
              <w:ind w:left="173" w:right="-9" w:firstLine="0"/>
              <w:jc w:val="both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26. </w:t>
            </w:r>
            <w:r w:rsidR="00EC112A" w:rsidRPr="003E4233">
              <w:rPr>
                <w:noProof/>
                <w:sz w:val="20"/>
                <w:lang w:val="ka-GE"/>
              </w:rPr>
              <w:t xml:space="preserve">სასერტიფიკატო/ტრენინგ კურსის შექმნა და განხორციელება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10A9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2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CD21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jc w:val="right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noProof/>
                <w:sz w:val="20"/>
                <w:lang w:val="ka-GE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4B7F" w14:textId="77777777" w:rsidR="00EC112A" w:rsidRPr="003E4233" w:rsidRDefault="00EC112A" w:rsidP="00527F91">
            <w:pPr>
              <w:spacing w:after="0" w:line="240" w:lineRule="auto"/>
              <w:ind w:left="10" w:right="-9" w:firstLine="0"/>
              <w:rPr>
                <w:rFonts w:ascii="Sylfaen" w:hAnsi="Sylfaen"/>
                <w:noProof/>
                <w:lang w:val="ka-GE"/>
              </w:rPr>
            </w:pPr>
            <w:r w:rsidRPr="003E4233">
              <w:rPr>
                <w:rFonts w:eastAsia="Times New Roman" w:cs="Times New Roman"/>
                <w:noProof/>
                <w:sz w:val="18"/>
                <w:lang w:val="ka-GE"/>
              </w:rPr>
              <w:t xml:space="preserve"> </w:t>
            </w:r>
          </w:p>
        </w:tc>
      </w:tr>
    </w:tbl>
    <w:p w14:paraId="1EA563E5" w14:textId="77777777" w:rsidR="00EC112A" w:rsidRPr="003E4233" w:rsidRDefault="00EC112A" w:rsidP="00527F91">
      <w:pPr>
        <w:spacing w:after="0" w:line="240" w:lineRule="auto"/>
        <w:ind w:left="10" w:right="-9" w:firstLine="0"/>
        <w:jc w:val="left"/>
        <w:rPr>
          <w:noProof/>
          <w:lang w:val="ka-GE"/>
        </w:rPr>
      </w:pPr>
      <w:r w:rsidRPr="003E4233">
        <w:rPr>
          <w:rFonts w:eastAsia="Calibri" w:cs="Calibri"/>
          <w:noProof/>
          <w:sz w:val="20"/>
          <w:lang w:val="ka-GE"/>
        </w:rPr>
        <w:t xml:space="preserve"> </w:t>
      </w:r>
    </w:p>
    <w:p w14:paraId="49F6124C" w14:textId="029128A7" w:rsidR="00EC112A" w:rsidRPr="003E4233" w:rsidRDefault="00EC112A" w:rsidP="004E6E1A">
      <w:pPr>
        <w:spacing w:after="0" w:line="240" w:lineRule="auto"/>
        <w:ind w:left="10" w:right="-9" w:firstLine="0"/>
        <w:jc w:val="left"/>
        <w:rPr>
          <w:noProof/>
          <w:sz w:val="20"/>
          <w:lang w:val="ka-GE"/>
        </w:rPr>
      </w:pPr>
      <w:r w:rsidRPr="003E4233">
        <w:rPr>
          <w:noProof/>
          <w:sz w:val="20"/>
          <w:lang w:val="ka-GE"/>
        </w:rPr>
        <w:t xml:space="preserve"> </w:t>
      </w:r>
    </w:p>
    <w:p w14:paraId="15D15208" w14:textId="1A44BBB3" w:rsidR="0093422D" w:rsidRPr="003E4233" w:rsidRDefault="0093422D">
      <w:pPr>
        <w:spacing w:after="0" w:line="240" w:lineRule="auto"/>
        <w:ind w:left="10" w:right="-9" w:firstLine="0"/>
        <w:jc w:val="left"/>
        <w:rPr>
          <w:noProof/>
          <w:sz w:val="20"/>
          <w:lang w:val="ka-GE"/>
        </w:rPr>
      </w:pPr>
    </w:p>
    <w:p w14:paraId="59E194BF" w14:textId="3E14519B" w:rsidR="0093422D" w:rsidRPr="003E4233" w:rsidRDefault="0093422D">
      <w:pPr>
        <w:spacing w:after="0" w:line="240" w:lineRule="auto"/>
        <w:ind w:left="10" w:right="-9" w:firstLine="0"/>
        <w:jc w:val="left"/>
        <w:rPr>
          <w:noProof/>
          <w:sz w:val="20"/>
          <w:lang w:val="ka-GE"/>
        </w:rPr>
      </w:pPr>
    </w:p>
    <w:p w14:paraId="2C8B8891" w14:textId="0002F3AD" w:rsidR="0093422D" w:rsidRPr="003E4233" w:rsidRDefault="0093422D">
      <w:pPr>
        <w:spacing w:after="0" w:line="240" w:lineRule="auto"/>
        <w:ind w:left="10" w:right="-9" w:firstLine="0"/>
        <w:jc w:val="left"/>
        <w:rPr>
          <w:noProof/>
          <w:sz w:val="20"/>
          <w:lang w:val="ka-GE"/>
        </w:rPr>
      </w:pPr>
    </w:p>
    <w:p w14:paraId="0C4AF4E4" w14:textId="32A1756B" w:rsidR="0093422D" w:rsidRPr="003E4233" w:rsidRDefault="0093422D">
      <w:pPr>
        <w:spacing w:after="0" w:line="240" w:lineRule="auto"/>
        <w:ind w:left="10" w:right="-9" w:firstLine="0"/>
        <w:jc w:val="left"/>
        <w:rPr>
          <w:noProof/>
          <w:sz w:val="20"/>
          <w:lang w:val="ka-GE"/>
        </w:rPr>
      </w:pPr>
    </w:p>
    <w:p w14:paraId="77226015" w14:textId="7CCD0108" w:rsidR="0093422D" w:rsidRPr="003E4233" w:rsidRDefault="0093422D">
      <w:pPr>
        <w:spacing w:after="0" w:line="240" w:lineRule="auto"/>
        <w:ind w:left="10" w:right="-9" w:firstLine="0"/>
        <w:jc w:val="left"/>
        <w:rPr>
          <w:noProof/>
          <w:sz w:val="20"/>
          <w:lang w:val="ka-GE"/>
        </w:rPr>
      </w:pPr>
    </w:p>
    <w:p w14:paraId="5FAD9667" w14:textId="216FC90F" w:rsidR="0093422D" w:rsidRPr="003E4233" w:rsidRDefault="0093422D">
      <w:pPr>
        <w:spacing w:after="0" w:line="240" w:lineRule="auto"/>
        <w:ind w:left="10" w:right="-9" w:firstLine="0"/>
        <w:jc w:val="left"/>
        <w:rPr>
          <w:noProof/>
          <w:sz w:val="20"/>
          <w:lang w:val="ka-GE"/>
        </w:rPr>
      </w:pPr>
    </w:p>
    <w:p w14:paraId="5880FD8B" w14:textId="678BA711" w:rsidR="0093422D" w:rsidRPr="003E4233" w:rsidRDefault="0093422D">
      <w:pPr>
        <w:spacing w:after="0" w:line="240" w:lineRule="auto"/>
        <w:ind w:left="10" w:right="-9" w:firstLine="0"/>
        <w:jc w:val="left"/>
        <w:rPr>
          <w:noProof/>
          <w:sz w:val="20"/>
          <w:lang w:val="ka-GE"/>
        </w:rPr>
      </w:pPr>
    </w:p>
    <w:p w14:paraId="739534C1" w14:textId="5C9AE880" w:rsidR="0093422D" w:rsidRPr="003E4233" w:rsidRDefault="0093422D" w:rsidP="00D767A7">
      <w:pPr>
        <w:spacing w:after="0" w:line="240" w:lineRule="auto"/>
        <w:ind w:left="10" w:right="-9" w:firstLine="0"/>
        <w:jc w:val="left"/>
        <w:rPr>
          <w:noProof/>
          <w:sz w:val="20"/>
          <w:lang w:val="ka-GE"/>
        </w:rPr>
      </w:pPr>
    </w:p>
    <w:p w14:paraId="3DD66744" w14:textId="654483B4" w:rsidR="005A6AF7" w:rsidRPr="003E4233" w:rsidRDefault="005A6AF7" w:rsidP="00D767A7">
      <w:pPr>
        <w:spacing w:after="0" w:line="240" w:lineRule="auto"/>
        <w:ind w:left="10" w:right="-9" w:firstLine="0"/>
        <w:jc w:val="left"/>
        <w:rPr>
          <w:noProof/>
          <w:sz w:val="20"/>
          <w:lang w:val="ka-GE"/>
        </w:rPr>
      </w:pPr>
    </w:p>
    <w:p w14:paraId="107D6EBB" w14:textId="370DA359" w:rsidR="005A6AF7" w:rsidRPr="003E4233" w:rsidRDefault="005A6AF7" w:rsidP="00D767A7">
      <w:pPr>
        <w:spacing w:after="0" w:line="240" w:lineRule="auto"/>
        <w:ind w:left="10" w:right="-9" w:firstLine="0"/>
        <w:jc w:val="left"/>
        <w:rPr>
          <w:noProof/>
          <w:sz w:val="20"/>
          <w:lang w:val="ka-GE"/>
        </w:rPr>
      </w:pPr>
    </w:p>
    <w:p w14:paraId="415783DE" w14:textId="556AA048" w:rsidR="0093422D" w:rsidRPr="003E4233" w:rsidRDefault="0093422D" w:rsidP="004E6E1A">
      <w:pPr>
        <w:spacing w:after="0" w:line="240" w:lineRule="auto"/>
        <w:ind w:left="10" w:right="-9" w:firstLine="0"/>
        <w:jc w:val="left"/>
        <w:rPr>
          <w:noProof/>
          <w:sz w:val="20"/>
          <w:lang w:val="ka-GE"/>
        </w:rPr>
      </w:pPr>
    </w:p>
    <w:p w14:paraId="2BB6C5CF" w14:textId="07F8926B" w:rsidR="0093422D" w:rsidRPr="003E4233" w:rsidRDefault="0093422D">
      <w:pPr>
        <w:spacing w:after="0" w:line="240" w:lineRule="auto"/>
        <w:ind w:left="10" w:right="-9" w:firstLine="0"/>
        <w:jc w:val="left"/>
        <w:rPr>
          <w:noProof/>
          <w:sz w:val="20"/>
          <w:lang w:val="ka-GE"/>
        </w:rPr>
      </w:pPr>
    </w:p>
    <w:p w14:paraId="6615BF74" w14:textId="6B5EA1E6" w:rsidR="00A573E9" w:rsidRPr="003E4233" w:rsidRDefault="00A573E9">
      <w:pPr>
        <w:spacing w:after="0" w:line="240" w:lineRule="auto"/>
        <w:ind w:left="10" w:right="-9" w:firstLine="0"/>
        <w:jc w:val="left"/>
        <w:rPr>
          <w:noProof/>
          <w:sz w:val="20"/>
          <w:lang w:val="ka-GE"/>
        </w:rPr>
      </w:pPr>
    </w:p>
    <w:p w14:paraId="2875EFD0" w14:textId="77777777" w:rsidR="00A573E9" w:rsidRPr="003E4233" w:rsidRDefault="00A573E9">
      <w:pPr>
        <w:spacing w:after="0" w:line="240" w:lineRule="auto"/>
        <w:ind w:left="10" w:right="-9" w:firstLine="0"/>
        <w:jc w:val="left"/>
        <w:rPr>
          <w:noProof/>
          <w:sz w:val="20"/>
          <w:lang w:val="ka-GE"/>
        </w:rPr>
      </w:pPr>
    </w:p>
    <w:p w14:paraId="1FEEA961" w14:textId="77777777" w:rsidR="00057400" w:rsidRPr="003E4233" w:rsidRDefault="00057400" w:rsidP="00583E51">
      <w:pPr>
        <w:spacing w:after="0" w:line="240" w:lineRule="auto"/>
        <w:ind w:left="10" w:right="-9" w:firstLine="0"/>
        <w:jc w:val="right"/>
        <w:rPr>
          <w:b/>
          <w:bCs/>
          <w:i/>
          <w:iCs/>
          <w:noProof/>
          <w:color w:val="1F3864" w:themeColor="accent1" w:themeShade="80"/>
          <w:lang w:val="ka-GE"/>
        </w:rPr>
      </w:pPr>
    </w:p>
    <w:p w14:paraId="6EE398C9" w14:textId="22877F8D" w:rsidR="0011124F" w:rsidRPr="00527F91" w:rsidRDefault="00583E51" w:rsidP="00583E51">
      <w:pPr>
        <w:spacing w:after="0" w:line="240" w:lineRule="auto"/>
        <w:ind w:left="10" w:right="-9" w:firstLine="0"/>
        <w:jc w:val="right"/>
        <w:rPr>
          <w:b/>
          <w:bCs/>
          <w:i/>
          <w:iCs/>
          <w:noProof/>
          <w:color w:val="1F3864" w:themeColor="accent1" w:themeShade="80"/>
          <w:lang w:val="ka-GE"/>
        </w:rPr>
      </w:pPr>
      <w:r w:rsidRPr="00527F91">
        <w:rPr>
          <w:b/>
          <w:bCs/>
          <w:i/>
          <w:iCs/>
          <w:noProof/>
          <w:color w:val="1F3864" w:themeColor="accent1" w:themeShade="80"/>
          <w:lang w:val="ka-GE"/>
        </w:rPr>
        <w:t>დანართი 2</w:t>
      </w:r>
    </w:p>
    <w:p w14:paraId="2B4C7DD4" w14:textId="3083FB6B" w:rsidR="00583E51" w:rsidRPr="003E4233" w:rsidRDefault="00583E51" w:rsidP="00583E51">
      <w:pPr>
        <w:spacing w:after="0" w:line="240" w:lineRule="auto"/>
        <w:ind w:left="10" w:right="-9" w:firstLine="0"/>
        <w:jc w:val="right"/>
        <w:rPr>
          <w:b/>
          <w:bCs/>
          <w:i/>
          <w:iCs/>
          <w:noProof/>
          <w:lang w:val="ka-GE"/>
        </w:rPr>
      </w:pPr>
    </w:p>
    <w:p w14:paraId="1CA74578" w14:textId="77777777" w:rsidR="00583E51" w:rsidRPr="003E4233" w:rsidRDefault="00583E51" w:rsidP="00583E51">
      <w:pPr>
        <w:spacing w:after="0" w:line="240" w:lineRule="auto"/>
        <w:ind w:left="0" w:right="0" w:firstLine="0"/>
        <w:jc w:val="center"/>
        <w:rPr>
          <w:rFonts w:eastAsiaTheme="minorHAnsi" w:cstheme="minorBidi"/>
          <w:b/>
          <w:noProof/>
          <w:color w:val="5B9BD5" w:themeColor="accent5"/>
          <w:sz w:val="24"/>
          <w:lang w:val="ka-GE"/>
        </w:rPr>
      </w:pPr>
      <w:r w:rsidRPr="003E4233">
        <w:rPr>
          <w:rFonts w:eastAsiaTheme="minorHAnsi" w:cstheme="minorBidi"/>
          <w:b/>
          <w:noProof/>
          <w:color w:val="5B9BD5" w:themeColor="accent5"/>
          <w:sz w:val="24"/>
          <w:lang w:val="ka-GE"/>
        </w:rPr>
        <w:t xml:space="preserve">აფილირებული აკადემიური პერსონალის შეფასების კითხვარი ფაკულტეტის დეკანის მიერ </w:t>
      </w:r>
    </w:p>
    <w:p w14:paraId="7EED7C3F" w14:textId="77777777" w:rsidR="00583E51" w:rsidRPr="003E4233" w:rsidRDefault="00583E51" w:rsidP="00583E51">
      <w:pPr>
        <w:spacing w:after="0" w:line="240" w:lineRule="auto"/>
        <w:ind w:left="0" w:right="0" w:firstLine="0"/>
        <w:jc w:val="center"/>
        <w:rPr>
          <w:rFonts w:eastAsiaTheme="minorHAnsi" w:cstheme="minorBidi"/>
          <w:b/>
          <w:noProof/>
          <w:color w:val="5B9BD5" w:themeColor="accent5"/>
          <w:sz w:val="24"/>
          <w:lang w:val="ka-GE"/>
        </w:rPr>
      </w:pPr>
    </w:p>
    <w:p w14:paraId="77C47538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  <w:t>დეკანის სახელი, გვარი: __________________</w:t>
      </w:r>
    </w:p>
    <w:p w14:paraId="46D1DAC2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</w:pPr>
    </w:p>
    <w:p w14:paraId="7BC2103A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  <w:t>ფაკულტეტი: ___________________________</w:t>
      </w:r>
    </w:p>
    <w:p w14:paraId="5EF57369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</w:pPr>
    </w:p>
    <w:p w14:paraId="0959642E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  <w:t>აფილირებული აკადემიური პერსონალის სახელი, გვარი: _________________________</w:t>
      </w:r>
    </w:p>
    <w:p w14:paraId="4564F4CE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noProof/>
          <w:color w:val="1F3864" w:themeColor="accent1" w:themeShade="80"/>
          <w:sz w:val="24"/>
          <w:lang w:val="ka-GE"/>
        </w:rPr>
      </w:pPr>
    </w:p>
    <w:p w14:paraId="4D10503D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b/>
          <w:bCs/>
          <w:noProof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noProof/>
          <w:color w:val="1F3864" w:themeColor="accent1" w:themeShade="80"/>
          <w:sz w:val="24"/>
          <w:lang w:val="ka-GE"/>
        </w:rPr>
        <w:t xml:space="preserve">აკადემიური თანამდებობა </w:t>
      </w:r>
      <w:r w:rsidRPr="003E4233">
        <w:rPr>
          <w:rFonts w:eastAsiaTheme="minorHAnsi" w:cstheme="minorBidi"/>
          <w:i/>
          <w:iCs/>
          <w:noProof/>
          <w:color w:val="1F3864" w:themeColor="accent1" w:themeShade="80"/>
          <w:sz w:val="24"/>
          <w:lang w:val="ka-GE"/>
        </w:rPr>
        <w:t>(მონიშნეთ შესაბამისი პოზიცია):</w:t>
      </w:r>
    </w:p>
    <w:p w14:paraId="05E2FFFE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noProof/>
          <w:color w:val="1F3864" w:themeColor="accent1" w:themeShade="80"/>
          <w:sz w:val="24"/>
          <w:lang w:val="ka-GE"/>
        </w:rPr>
      </w:pPr>
    </w:p>
    <w:p w14:paraId="70835FDA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noProof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noProof/>
          <w:color w:val="1F3864" w:themeColor="accent1" w:themeShade="80"/>
          <w:sz w:val="24"/>
          <w:lang w:val="ka-GE"/>
        </w:rPr>
        <w:t>პროფესორი        ასოცირებული პროფესორი        ასისტენტ-პროფესორი      ასისტენტი</w:t>
      </w:r>
    </w:p>
    <w:p w14:paraId="7B013151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color w:val="auto"/>
          <w:sz w:val="20"/>
          <w:szCs w:val="20"/>
          <w:lang w:val="ka-GE"/>
        </w:rPr>
      </w:pPr>
    </w:p>
    <w:p w14:paraId="77CDEBD4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i/>
          <w:iCs/>
          <w:color w:val="1F3864" w:themeColor="accent1" w:themeShade="80"/>
          <w:sz w:val="20"/>
          <w:szCs w:val="20"/>
          <w:lang w:val="ka-GE"/>
        </w:rPr>
      </w:pPr>
      <w:r w:rsidRPr="003E4233">
        <w:rPr>
          <w:rFonts w:eastAsiaTheme="minorHAnsi" w:cstheme="minorBidi"/>
          <w:b/>
          <w:bCs/>
          <w:i/>
          <w:iCs/>
          <w:color w:val="1F3864" w:themeColor="accent1" w:themeShade="80"/>
          <w:sz w:val="20"/>
          <w:szCs w:val="20"/>
          <w:u w:val="single"/>
          <w:lang w:val="ka-GE"/>
        </w:rPr>
        <w:t xml:space="preserve"> კითხვარის შევსების ინსტრუქცია: </w:t>
      </w:r>
      <w:r w:rsidRPr="003E4233">
        <w:rPr>
          <w:rFonts w:eastAsiaTheme="minorHAnsi" w:cstheme="minorBidi"/>
          <w:i/>
          <w:iCs/>
          <w:color w:val="1F3864" w:themeColor="accent1" w:themeShade="80"/>
          <w:sz w:val="20"/>
          <w:szCs w:val="20"/>
          <w:lang w:val="ka-GE"/>
        </w:rPr>
        <w:t xml:space="preserve">გთხოვთ, შეაფასოთ 5 ქულიანი სკალით, სადაც 1 ქულა ნიშნავს „არ შეესაბამება ძირითად მოთხოვნებს“, ხოლო 5 ქულა ნიშნავს „სრულად შეესაბამება მოთხოვნებს“. </w:t>
      </w:r>
    </w:p>
    <w:tbl>
      <w:tblPr>
        <w:tblStyle w:val="TableGrid0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601"/>
        <w:gridCol w:w="5658"/>
        <w:gridCol w:w="507"/>
        <w:gridCol w:w="588"/>
        <w:gridCol w:w="668"/>
        <w:gridCol w:w="664"/>
        <w:gridCol w:w="664"/>
      </w:tblGrid>
      <w:tr w:rsidR="00583E51" w:rsidRPr="003E4233" w14:paraId="5F7AEBB1" w14:textId="77777777" w:rsidTr="00174BD8">
        <w:tc>
          <w:tcPr>
            <w:tcW w:w="601" w:type="dxa"/>
          </w:tcPr>
          <w:p w14:paraId="31DD2A83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N</w:t>
            </w:r>
          </w:p>
        </w:tc>
        <w:tc>
          <w:tcPr>
            <w:tcW w:w="5658" w:type="dxa"/>
          </w:tcPr>
          <w:p w14:paraId="0CB4BF3B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 xml:space="preserve">ინდიკატორი </w:t>
            </w:r>
          </w:p>
        </w:tc>
        <w:tc>
          <w:tcPr>
            <w:tcW w:w="507" w:type="dxa"/>
          </w:tcPr>
          <w:p w14:paraId="0D18F388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1</w:t>
            </w:r>
          </w:p>
        </w:tc>
        <w:tc>
          <w:tcPr>
            <w:tcW w:w="588" w:type="dxa"/>
          </w:tcPr>
          <w:p w14:paraId="11436B9F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2</w:t>
            </w:r>
          </w:p>
        </w:tc>
        <w:tc>
          <w:tcPr>
            <w:tcW w:w="668" w:type="dxa"/>
          </w:tcPr>
          <w:p w14:paraId="6284639D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3</w:t>
            </w:r>
          </w:p>
        </w:tc>
        <w:tc>
          <w:tcPr>
            <w:tcW w:w="664" w:type="dxa"/>
          </w:tcPr>
          <w:p w14:paraId="0BEE685D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4</w:t>
            </w:r>
          </w:p>
        </w:tc>
        <w:tc>
          <w:tcPr>
            <w:tcW w:w="664" w:type="dxa"/>
          </w:tcPr>
          <w:p w14:paraId="54266198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5</w:t>
            </w:r>
          </w:p>
        </w:tc>
      </w:tr>
      <w:tr w:rsidR="00583E51" w:rsidRPr="003E4233" w14:paraId="7BEF730F" w14:textId="77777777" w:rsidTr="00174BD8">
        <w:tc>
          <w:tcPr>
            <w:tcW w:w="601" w:type="dxa"/>
          </w:tcPr>
          <w:p w14:paraId="09B0DF96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1</w:t>
            </w:r>
          </w:p>
        </w:tc>
        <w:tc>
          <w:tcPr>
            <w:tcW w:w="5658" w:type="dxa"/>
          </w:tcPr>
          <w:p w14:paraId="617E41C0" w14:textId="77777777" w:rsidR="00583E51" w:rsidRPr="003E4233" w:rsidRDefault="00583E51" w:rsidP="00583E51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აქტიური მონაწილეობა სასწავლო უნივერსიტეტის ინსტიტუციურ განვითარებასა და ორგანიზაციულ მართვაში </w:t>
            </w:r>
          </w:p>
        </w:tc>
        <w:tc>
          <w:tcPr>
            <w:tcW w:w="507" w:type="dxa"/>
          </w:tcPr>
          <w:p w14:paraId="43AD4ECC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6AB4BF19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33141DDD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25CA83D3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652FF5A4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583E51" w:rsidRPr="003E4233" w14:paraId="237C252F" w14:textId="77777777" w:rsidTr="00174BD8">
        <w:tc>
          <w:tcPr>
            <w:tcW w:w="601" w:type="dxa"/>
          </w:tcPr>
          <w:p w14:paraId="2C1E0887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2</w:t>
            </w:r>
          </w:p>
        </w:tc>
        <w:tc>
          <w:tcPr>
            <w:tcW w:w="5658" w:type="dxa"/>
          </w:tcPr>
          <w:p w14:paraId="1739E31C" w14:textId="77777777" w:rsidR="00583E51" w:rsidRPr="003E4233" w:rsidRDefault="00583E51" w:rsidP="00583E51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საგანმანათლებლო პროგრამ(ებ)ის განვითარებასა და მოდიფიცირებაში  წვლილის შეტანა</w:t>
            </w:r>
          </w:p>
        </w:tc>
        <w:tc>
          <w:tcPr>
            <w:tcW w:w="507" w:type="dxa"/>
          </w:tcPr>
          <w:p w14:paraId="22CA6843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4A0EA9EE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2F99F644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40894A45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6DF3226A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583E51" w:rsidRPr="003E4233" w14:paraId="78176395" w14:textId="77777777" w:rsidTr="00174BD8">
        <w:tc>
          <w:tcPr>
            <w:tcW w:w="601" w:type="dxa"/>
          </w:tcPr>
          <w:p w14:paraId="6CAB4C78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3</w:t>
            </w:r>
          </w:p>
        </w:tc>
        <w:tc>
          <w:tcPr>
            <w:tcW w:w="5658" w:type="dxa"/>
          </w:tcPr>
          <w:p w14:paraId="02A193FB" w14:textId="5C46AE15" w:rsidR="00583E51" w:rsidRPr="003E4233" w:rsidRDefault="00583E51" w:rsidP="00583E51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სასწავლო პროცესის ეფექტური ორგანიზება, საკუთარი კომპეტენციის ფარგლებში</w:t>
            </w:r>
          </w:p>
        </w:tc>
        <w:tc>
          <w:tcPr>
            <w:tcW w:w="507" w:type="dxa"/>
          </w:tcPr>
          <w:p w14:paraId="0BB6A561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78F33F9F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26DCAF3D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7B3B84DC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3564D3A0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583E51" w:rsidRPr="003E4233" w14:paraId="35AC415B" w14:textId="77777777" w:rsidTr="00174BD8">
        <w:tc>
          <w:tcPr>
            <w:tcW w:w="601" w:type="dxa"/>
          </w:tcPr>
          <w:p w14:paraId="34544FC1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4</w:t>
            </w:r>
          </w:p>
        </w:tc>
        <w:tc>
          <w:tcPr>
            <w:tcW w:w="5658" w:type="dxa"/>
          </w:tcPr>
          <w:p w14:paraId="21846613" w14:textId="77777777" w:rsidR="00583E51" w:rsidRPr="003E4233" w:rsidRDefault="00583E51" w:rsidP="00583E51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სამეცნიერო-კვლევითი საქმიანობა </w:t>
            </w:r>
          </w:p>
        </w:tc>
        <w:tc>
          <w:tcPr>
            <w:tcW w:w="507" w:type="dxa"/>
          </w:tcPr>
          <w:p w14:paraId="6F4C9AE6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68DF6C01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5E3F4558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3C5418C9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0147AC5E" w14:textId="77777777" w:rsidR="00583E51" w:rsidRPr="003E4233" w:rsidRDefault="00583E51" w:rsidP="00583E51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</w:tbl>
    <w:p w14:paraId="2C54042C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color w:val="auto"/>
          <w:sz w:val="24"/>
        </w:rPr>
      </w:pPr>
    </w:p>
    <w:p w14:paraId="2E30CF32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  <w:t xml:space="preserve">საბოლოო შეფასება:   ____    ქულა </w:t>
      </w:r>
    </w:p>
    <w:p w14:paraId="21898862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</w:p>
    <w:p w14:paraId="3441DB90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  <w:t>კომენტარი: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90F37C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</w:p>
    <w:p w14:paraId="1CD9C386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</w:p>
    <w:p w14:paraId="692EBF99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  <w:t xml:space="preserve">დეკანის ხელმოწერა: </w:t>
      </w:r>
    </w:p>
    <w:p w14:paraId="41793B35" w14:textId="77777777" w:rsidR="00583E51" w:rsidRPr="003E4233" w:rsidRDefault="00583E51" w:rsidP="00583E51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</w:p>
    <w:p w14:paraId="525103B3" w14:textId="243592C7" w:rsidR="00583E51" w:rsidRPr="00527F91" w:rsidRDefault="00583E51" w:rsidP="00527F91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  <w:lastRenderedPageBreak/>
        <w:t xml:space="preserve">კითხვარის შევსების თარიღი:  </w:t>
      </w:r>
    </w:p>
    <w:p w14:paraId="15EFC10B" w14:textId="0FADE536" w:rsidR="00583E51" w:rsidRPr="003E4233" w:rsidRDefault="00583E51" w:rsidP="00583E51">
      <w:pPr>
        <w:spacing w:after="0" w:line="240" w:lineRule="auto"/>
        <w:ind w:left="10" w:right="-9" w:firstLine="0"/>
        <w:jc w:val="right"/>
        <w:rPr>
          <w:b/>
          <w:bCs/>
          <w:i/>
          <w:noProof/>
          <w:color w:val="1F3864" w:themeColor="accent1" w:themeShade="80"/>
          <w:lang w:val="ka-GE"/>
        </w:rPr>
      </w:pPr>
      <w:r w:rsidRPr="00527F91">
        <w:rPr>
          <w:b/>
          <w:bCs/>
          <w:i/>
          <w:noProof/>
          <w:color w:val="1F3864" w:themeColor="accent1" w:themeShade="80"/>
          <w:lang w:val="ka-GE"/>
        </w:rPr>
        <w:t>დანართი 3</w:t>
      </w:r>
    </w:p>
    <w:p w14:paraId="1D3EF80D" w14:textId="77777777" w:rsidR="00900EDB" w:rsidRPr="003E4233" w:rsidRDefault="00900EDB" w:rsidP="00583E51">
      <w:pPr>
        <w:spacing w:after="0" w:line="240" w:lineRule="auto"/>
        <w:ind w:left="10" w:right="-9" w:firstLine="0"/>
        <w:jc w:val="right"/>
        <w:rPr>
          <w:b/>
          <w:bCs/>
          <w:i/>
          <w:noProof/>
          <w:color w:val="1F3864" w:themeColor="accent1" w:themeShade="80"/>
          <w:lang w:val="ka-GE"/>
        </w:rPr>
      </w:pPr>
    </w:p>
    <w:p w14:paraId="3CCCC8DA" w14:textId="77777777" w:rsidR="00900EDB" w:rsidRPr="003E4233" w:rsidRDefault="00900EDB" w:rsidP="00900EDB">
      <w:pPr>
        <w:spacing w:after="0" w:line="240" w:lineRule="auto"/>
        <w:ind w:left="0" w:right="0" w:firstLine="0"/>
        <w:jc w:val="center"/>
        <w:rPr>
          <w:rFonts w:eastAsiaTheme="minorHAnsi" w:cstheme="minorBidi"/>
          <w:b/>
          <w:noProof/>
          <w:color w:val="5B9BD5" w:themeColor="accent5"/>
          <w:sz w:val="24"/>
          <w:lang w:val="ka-GE"/>
        </w:rPr>
      </w:pPr>
      <w:r w:rsidRPr="003E4233">
        <w:rPr>
          <w:rFonts w:eastAsiaTheme="minorHAnsi" w:cstheme="minorBidi"/>
          <w:b/>
          <w:noProof/>
          <w:color w:val="5B9BD5" w:themeColor="accent5"/>
          <w:sz w:val="24"/>
          <w:lang w:val="ka-GE"/>
        </w:rPr>
        <w:t xml:space="preserve">აკადემიური პერსონალის შეფასების კითხვარი ფაკულტეტის დეკანის მიერ </w:t>
      </w:r>
    </w:p>
    <w:p w14:paraId="5ED53A50" w14:textId="77777777" w:rsidR="00900EDB" w:rsidRPr="003E4233" w:rsidRDefault="00900EDB" w:rsidP="00900EDB">
      <w:pPr>
        <w:spacing w:after="0" w:line="240" w:lineRule="auto"/>
        <w:ind w:left="0" w:right="0" w:firstLine="0"/>
        <w:jc w:val="center"/>
        <w:rPr>
          <w:rFonts w:eastAsiaTheme="minorHAnsi" w:cstheme="minorBidi"/>
          <w:b/>
          <w:noProof/>
          <w:color w:val="5B9BD5" w:themeColor="accent5"/>
          <w:sz w:val="24"/>
          <w:lang w:val="ka-GE"/>
        </w:rPr>
      </w:pPr>
    </w:p>
    <w:p w14:paraId="352AFEDB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  <w:t>დეკანის სახელი, გვარი: __________________</w:t>
      </w:r>
    </w:p>
    <w:p w14:paraId="4D7FF1B2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</w:pPr>
    </w:p>
    <w:p w14:paraId="40682736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  <w:t>ფაკულტეტი: ___________________________</w:t>
      </w:r>
    </w:p>
    <w:p w14:paraId="76B50B85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</w:pPr>
    </w:p>
    <w:p w14:paraId="1A87E368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  <w:t>პერსონალის სახელი, გვარი: _________________________</w:t>
      </w:r>
    </w:p>
    <w:p w14:paraId="6A2BCA72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noProof/>
          <w:color w:val="1F3864" w:themeColor="accent1" w:themeShade="80"/>
          <w:sz w:val="24"/>
          <w:lang w:val="ka-GE"/>
        </w:rPr>
      </w:pPr>
    </w:p>
    <w:p w14:paraId="2D026410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b/>
          <w:bCs/>
          <w:noProof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noProof/>
          <w:color w:val="1F3864" w:themeColor="accent1" w:themeShade="80"/>
          <w:sz w:val="24"/>
          <w:lang w:val="ka-GE"/>
        </w:rPr>
        <w:t xml:space="preserve">აკადემიური თანამდებობა: </w:t>
      </w:r>
      <w:r w:rsidRPr="003E4233">
        <w:rPr>
          <w:rFonts w:eastAsiaTheme="minorHAnsi" w:cstheme="minorBidi"/>
          <w:i/>
          <w:iCs/>
          <w:noProof/>
          <w:color w:val="1F3864" w:themeColor="accent1" w:themeShade="80"/>
          <w:sz w:val="24"/>
          <w:lang w:val="ka-GE"/>
        </w:rPr>
        <w:t>(მონიშნეთ შესაბამისი პოზიცია):</w:t>
      </w:r>
    </w:p>
    <w:p w14:paraId="4FC57BD3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noProof/>
          <w:color w:val="1F3864" w:themeColor="accent1" w:themeShade="80"/>
          <w:sz w:val="24"/>
          <w:lang w:val="ka-GE"/>
        </w:rPr>
      </w:pPr>
    </w:p>
    <w:p w14:paraId="662C2877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noProof/>
          <w:color w:val="1F3864" w:themeColor="accent1" w:themeShade="80"/>
          <w:sz w:val="24"/>
          <w:szCs w:val="24"/>
          <w:lang w:val="ka-GE"/>
        </w:rPr>
      </w:pPr>
      <w:r w:rsidRPr="003E4233">
        <w:rPr>
          <w:rFonts w:eastAsiaTheme="minorHAnsi" w:cstheme="minorBidi"/>
          <w:noProof/>
          <w:color w:val="1F3864" w:themeColor="accent1" w:themeShade="80"/>
          <w:sz w:val="24"/>
          <w:szCs w:val="24"/>
          <w:lang w:val="ka-GE"/>
        </w:rPr>
        <w:t xml:space="preserve">პროფესორი        ასოც. პროფესორი        ასისტენტ-პროფესორი      ასისტენტი    </w:t>
      </w:r>
    </w:p>
    <w:p w14:paraId="47193CC4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color w:val="auto"/>
          <w:sz w:val="24"/>
        </w:rPr>
      </w:pPr>
    </w:p>
    <w:p w14:paraId="2E3CF562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color w:val="auto"/>
          <w:sz w:val="20"/>
          <w:szCs w:val="20"/>
          <w:lang w:val="ka-GE"/>
        </w:rPr>
      </w:pPr>
    </w:p>
    <w:p w14:paraId="739E83B2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i/>
          <w:iCs/>
          <w:color w:val="1F3864" w:themeColor="accent1" w:themeShade="80"/>
          <w:sz w:val="20"/>
          <w:szCs w:val="20"/>
          <w:lang w:val="ka-GE"/>
        </w:rPr>
      </w:pPr>
      <w:r w:rsidRPr="003E4233">
        <w:rPr>
          <w:rFonts w:eastAsiaTheme="minorHAnsi" w:cstheme="minorBidi"/>
          <w:b/>
          <w:bCs/>
          <w:i/>
          <w:iCs/>
          <w:color w:val="1F3864" w:themeColor="accent1" w:themeShade="80"/>
          <w:sz w:val="20"/>
          <w:szCs w:val="20"/>
          <w:u w:val="single"/>
          <w:lang w:val="ka-GE"/>
        </w:rPr>
        <w:t xml:space="preserve"> კითხვარის შევსების ინსტრუქცია: </w:t>
      </w:r>
      <w:r w:rsidRPr="003E4233">
        <w:rPr>
          <w:rFonts w:eastAsiaTheme="minorHAnsi" w:cstheme="minorBidi"/>
          <w:i/>
          <w:iCs/>
          <w:color w:val="1F3864" w:themeColor="accent1" w:themeShade="80"/>
          <w:sz w:val="20"/>
          <w:szCs w:val="20"/>
          <w:lang w:val="ka-GE"/>
        </w:rPr>
        <w:t xml:space="preserve">გთხოვთ, შეაფასოთ 5 ქულიანი სკალით, სადაც 1 ქულა ნიშნავს „არ შეესაბამება ძირითად მოთხოვნებს“, ხოლო 5 ქულა ნიშნავს „სრულად შეესაბამება მოთხოვნებს“. </w:t>
      </w:r>
    </w:p>
    <w:tbl>
      <w:tblPr>
        <w:tblStyle w:val="TableGrid0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601"/>
        <w:gridCol w:w="5658"/>
        <w:gridCol w:w="507"/>
        <w:gridCol w:w="588"/>
        <w:gridCol w:w="668"/>
        <w:gridCol w:w="664"/>
        <w:gridCol w:w="664"/>
      </w:tblGrid>
      <w:tr w:rsidR="00900EDB" w:rsidRPr="003E4233" w14:paraId="292F63D6" w14:textId="77777777" w:rsidTr="00174BD8">
        <w:tc>
          <w:tcPr>
            <w:tcW w:w="601" w:type="dxa"/>
          </w:tcPr>
          <w:p w14:paraId="232F2E5D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N</w:t>
            </w:r>
          </w:p>
        </w:tc>
        <w:tc>
          <w:tcPr>
            <w:tcW w:w="5658" w:type="dxa"/>
          </w:tcPr>
          <w:p w14:paraId="6412726F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 xml:space="preserve">ინდიკატორი </w:t>
            </w:r>
          </w:p>
        </w:tc>
        <w:tc>
          <w:tcPr>
            <w:tcW w:w="507" w:type="dxa"/>
          </w:tcPr>
          <w:p w14:paraId="32BD058F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1</w:t>
            </w:r>
          </w:p>
        </w:tc>
        <w:tc>
          <w:tcPr>
            <w:tcW w:w="588" w:type="dxa"/>
          </w:tcPr>
          <w:p w14:paraId="188B14BF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2</w:t>
            </w:r>
          </w:p>
        </w:tc>
        <w:tc>
          <w:tcPr>
            <w:tcW w:w="668" w:type="dxa"/>
          </w:tcPr>
          <w:p w14:paraId="2AA7960A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3</w:t>
            </w:r>
          </w:p>
        </w:tc>
        <w:tc>
          <w:tcPr>
            <w:tcW w:w="664" w:type="dxa"/>
          </w:tcPr>
          <w:p w14:paraId="7A33CF60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4</w:t>
            </w:r>
          </w:p>
        </w:tc>
        <w:tc>
          <w:tcPr>
            <w:tcW w:w="664" w:type="dxa"/>
          </w:tcPr>
          <w:p w14:paraId="30A79C99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5</w:t>
            </w:r>
          </w:p>
        </w:tc>
      </w:tr>
      <w:tr w:rsidR="00900EDB" w:rsidRPr="003E4233" w14:paraId="4756C566" w14:textId="77777777" w:rsidTr="00174BD8">
        <w:tc>
          <w:tcPr>
            <w:tcW w:w="601" w:type="dxa"/>
          </w:tcPr>
          <w:p w14:paraId="1A15E2CF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1</w:t>
            </w:r>
          </w:p>
        </w:tc>
        <w:tc>
          <w:tcPr>
            <w:tcW w:w="5658" w:type="dxa"/>
          </w:tcPr>
          <w:p w14:paraId="54AADF69" w14:textId="77777777" w:rsidR="00900EDB" w:rsidRPr="003E4233" w:rsidRDefault="00900EDB" w:rsidP="00900EDB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მონაწილეობა სასწავლო უნივერსიტეტის ინსტიტუციურ განვითარებაში </w:t>
            </w:r>
          </w:p>
        </w:tc>
        <w:tc>
          <w:tcPr>
            <w:tcW w:w="507" w:type="dxa"/>
          </w:tcPr>
          <w:p w14:paraId="3A49B289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3853011F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635EC373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457CEDAA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64B67942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900EDB" w:rsidRPr="003E4233" w14:paraId="06192FBB" w14:textId="77777777" w:rsidTr="00174BD8">
        <w:tc>
          <w:tcPr>
            <w:tcW w:w="601" w:type="dxa"/>
          </w:tcPr>
          <w:p w14:paraId="66DFAD86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2</w:t>
            </w:r>
          </w:p>
        </w:tc>
        <w:tc>
          <w:tcPr>
            <w:tcW w:w="5658" w:type="dxa"/>
          </w:tcPr>
          <w:p w14:paraId="2E10D4DB" w14:textId="77777777" w:rsidR="00900EDB" w:rsidRPr="003E4233" w:rsidRDefault="00900EDB" w:rsidP="00900EDB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საგანმანათლებლო პროგრამ(ებ)ის განვითარებასა და მოდიფიცირებაში  წვლილის შეტანა</w:t>
            </w:r>
          </w:p>
        </w:tc>
        <w:tc>
          <w:tcPr>
            <w:tcW w:w="507" w:type="dxa"/>
          </w:tcPr>
          <w:p w14:paraId="56C2B3F8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067F05D7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520FCD4A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434374F6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0DEADC7C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900EDB" w:rsidRPr="003E4233" w14:paraId="4A1F3D6B" w14:textId="77777777" w:rsidTr="00174BD8">
        <w:tc>
          <w:tcPr>
            <w:tcW w:w="601" w:type="dxa"/>
          </w:tcPr>
          <w:p w14:paraId="0F48D2A2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3</w:t>
            </w:r>
          </w:p>
        </w:tc>
        <w:tc>
          <w:tcPr>
            <w:tcW w:w="5658" w:type="dxa"/>
          </w:tcPr>
          <w:p w14:paraId="77C53F14" w14:textId="196AAF6E" w:rsidR="00900EDB" w:rsidRPr="003E4233" w:rsidRDefault="00900EDB" w:rsidP="00900EDB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სასწავლო პროცესის  ორგანიზება, საკუთარი კომპეტენციის ფარგლებში</w:t>
            </w:r>
          </w:p>
        </w:tc>
        <w:tc>
          <w:tcPr>
            <w:tcW w:w="507" w:type="dxa"/>
          </w:tcPr>
          <w:p w14:paraId="6511E53D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7A94427A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24C7430D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0B63FF9A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16515B10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900EDB" w:rsidRPr="003E4233" w14:paraId="26FCFE28" w14:textId="77777777" w:rsidTr="00174BD8">
        <w:tc>
          <w:tcPr>
            <w:tcW w:w="601" w:type="dxa"/>
          </w:tcPr>
          <w:p w14:paraId="2B840C16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4</w:t>
            </w:r>
          </w:p>
        </w:tc>
        <w:tc>
          <w:tcPr>
            <w:tcW w:w="5658" w:type="dxa"/>
          </w:tcPr>
          <w:p w14:paraId="03D07625" w14:textId="77777777" w:rsidR="00900EDB" w:rsidRPr="003E4233" w:rsidRDefault="00900EDB" w:rsidP="00900EDB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ფაკულტეტის საბჭოს მუშაობაში აქტიური მონაწილეობა </w:t>
            </w:r>
          </w:p>
        </w:tc>
        <w:tc>
          <w:tcPr>
            <w:tcW w:w="507" w:type="dxa"/>
          </w:tcPr>
          <w:p w14:paraId="6F512E39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1867372C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4ABC4D34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34EAA2E7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287837AF" w14:textId="77777777" w:rsidR="00900EDB" w:rsidRPr="003E4233" w:rsidRDefault="00900EDB" w:rsidP="00900EDB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</w:tbl>
    <w:p w14:paraId="52AF063E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color w:val="auto"/>
          <w:sz w:val="24"/>
        </w:rPr>
      </w:pPr>
    </w:p>
    <w:p w14:paraId="1F8F5DD4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  <w:t xml:space="preserve">საბოლოო შეფასება:   ____    ქულა </w:t>
      </w:r>
    </w:p>
    <w:p w14:paraId="5A0F57AB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</w:p>
    <w:p w14:paraId="23956E71" w14:textId="4140585E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  <w:t>კომენტარი: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DB7DCA" w14:textId="1773DDA0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  <w:t xml:space="preserve">დეკანის ხელმოწერა: </w:t>
      </w:r>
    </w:p>
    <w:p w14:paraId="5309FD1E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</w:p>
    <w:p w14:paraId="29757AF6" w14:textId="77777777" w:rsidR="00900EDB" w:rsidRPr="003E4233" w:rsidRDefault="00900EDB" w:rsidP="00900EDB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  <w:t xml:space="preserve">კითხვარის შევსების თარიღი:  </w:t>
      </w:r>
    </w:p>
    <w:p w14:paraId="296F5DC1" w14:textId="306C7AA6" w:rsidR="00583E51" w:rsidRPr="003E4233" w:rsidRDefault="00583E51" w:rsidP="00D767A7">
      <w:pPr>
        <w:spacing w:after="0" w:line="240" w:lineRule="auto"/>
        <w:ind w:left="10" w:right="-9" w:firstLine="0"/>
        <w:jc w:val="left"/>
        <w:rPr>
          <w:noProof/>
          <w:lang w:val="ka-GE"/>
        </w:rPr>
      </w:pPr>
    </w:p>
    <w:p w14:paraId="4CA9FB5C" w14:textId="301CD615" w:rsidR="00583E51" w:rsidRPr="003E4233" w:rsidRDefault="00583E51" w:rsidP="00D767A7">
      <w:pPr>
        <w:spacing w:after="0" w:line="240" w:lineRule="auto"/>
        <w:ind w:left="10" w:right="-9" w:firstLine="0"/>
        <w:jc w:val="left"/>
        <w:rPr>
          <w:noProof/>
          <w:lang w:val="ka-GE"/>
        </w:rPr>
      </w:pPr>
    </w:p>
    <w:p w14:paraId="46D3EDB2" w14:textId="77777777" w:rsidR="002718CB" w:rsidRPr="003E4233" w:rsidRDefault="002718CB" w:rsidP="00D574C8">
      <w:pPr>
        <w:spacing w:after="0" w:line="240" w:lineRule="auto"/>
        <w:ind w:left="10" w:right="-9" w:firstLine="0"/>
        <w:jc w:val="right"/>
        <w:rPr>
          <w:b/>
          <w:bCs/>
          <w:i/>
          <w:iCs/>
          <w:noProof/>
          <w:color w:val="1F3864" w:themeColor="accent1" w:themeShade="80"/>
          <w:lang w:val="ka-GE"/>
        </w:rPr>
      </w:pPr>
    </w:p>
    <w:p w14:paraId="5D4DBF6A" w14:textId="780A866D" w:rsidR="00583E51" w:rsidRPr="003E4233" w:rsidRDefault="00D574C8" w:rsidP="00D574C8">
      <w:pPr>
        <w:spacing w:after="0" w:line="240" w:lineRule="auto"/>
        <w:ind w:left="10" w:right="-9" w:firstLine="0"/>
        <w:jc w:val="right"/>
        <w:rPr>
          <w:b/>
          <w:bCs/>
          <w:i/>
          <w:iCs/>
          <w:noProof/>
          <w:color w:val="1F3864" w:themeColor="accent1" w:themeShade="80"/>
          <w:lang w:val="ka-GE"/>
        </w:rPr>
      </w:pPr>
      <w:r w:rsidRPr="00527F91">
        <w:rPr>
          <w:b/>
          <w:bCs/>
          <w:i/>
          <w:iCs/>
          <w:noProof/>
          <w:color w:val="1F3864" w:themeColor="accent1" w:themeShade="80"/>
          <w:lang w:val="ka-GE"/>
        </w:rPr>
        <w:t>დანართი 4</w:t>
      </w:r>
    </w:p>
    <w:p w14:paraId="6A99F6F8" w14:textId="77777777" w:rsidR="00D574C8" w:rsidRPr="00527F91" w:rsidRDefault="00D574C8" w:rsidP="00527F91">
      <w:pPr>
        <w:spacing w:after="0" w:line="240" w:lineRule="auto"/>
        <w:ind w:left="10" w:right="-9" w:firstLine="0"/>
        <w:jc w:val="center"/>
        <w:rPr>
          <w:b/>
          <w:bCs/>
          <w:i/>
          <w:iCs/>
          <w:noProof/>
          <w:color w:val="1F3864" w:themeColor="accent1" w:themeShade="80"/>
          <w:lang w:val="ka-GE"/>
        </w:rPr>
      </w:pPr>
    </w:p>
    <w:p w14:paraId="7C0C198C" w14:textId="77777777" w:rsidR="005D1C14" w:rsidRPr="003E4233" w:rsidRDefault="005D1C14" w:rsidP="005D1C14">
      <w:pPr>
        <w:spacing w:after="0" w:line="240" w:lineRule="auto"/>
        <w:ind w:left="0" w:right="0" w:firstLine="0"/>
        <w:jc w:val="center"/>
        <w:rPr>
          <w:rFonts w:eastAsiaTheme="minorHAnsi" w:cstheme="minorBidi"/>
          <w:b/>
          <w:noProof/>
          <w:color w:val="5B9BD5" w:themeColor="accent5"/>
          <w:sz w:val="24"/>
          <w:lang w:val="ka-GE"/>
        </w:rPr>
      </w:pPr>
      <w:r w:rsidRPr="003E4233">
        <w:rPr>
          <w:rFonts w:eastAsiaTheme="minorHAnsi" w:cstheme="minorBidi"/>
          <w:b/>
          <w:noProof/>
          <w:color w:val="5B9BD5" w:themeColor="accent5"/>
          <w:sz w:val="24"/>
          <w:lang w:val="ka-GE"/>
        </w:rPr>
        <w:t xml:space="preserve">მოწვეული პერსონალის შეფასების კითხვარი ფაკულტეტის დეკანის მიერ </w:t>
      </w:r>
    </w:p>
    <w:p w14:paraId="773CFFE9" w14:textId="77777777" w:rsidR="005D1C14" w:rsidRPr="003E4233" w:rsidRDefault="005D1C14" w:rsidP="005D1C14">
      <w:pPr>
        <w:spacing w:after="0" w:line="240" w:lineRule="auto"/>
        <w:ind w:left="0" w:right="0" w:firstLine="0"/>
        <w:jc w:val="center"/>
        <w:rPr>
          <w:rFonts w:eastAsiaTheme="minorHAnsi" w:cstheme="minorBidi"/>
          <w:b/>
          <w:noProof/>
          <w:color w:val="5B9BD5" w:themeColor="accent5"/>
          <w:sz w:val="24"/>
          <w:lang w:val="ka-GE"/>
        </w:rPr>
      </w:pPr>
    </w:p>
    <w:p w14:paraId="7A329363" w14:textId="77777777" w:rsidR="005D1C14" w:rsidRPr="003E4233" w:rsidRDefault="005D1C14" w:rsidP="005D1C14">
      <w:pPr>
        <w:spacing w:after="0" w:line="240" w:lineRule="auto"/>
        <w:ind w:left="0" w:right="0" w:firstLine="0"/>
        <w:jc w:val="center"/>
        <w:rPr>
          <w:rFonts w:eastAsiaTheme="minorHAnsi" w:cstheme="minorBidi"/>
          <w:b/>
          <w:noProof/>
          <w:color w:val="5B9BD5" w:themeColor="accent5"/>
          <w:sz w:val="24"/>
          <w:lang w:val="ka-GE"/>
        </w:rPr>
      </w:pPr>
    </w:p>
    <w:p w14:paraId="014D4603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  <w:t>დეკანის სახელი, გვარი: __________________</w:t>
      </w:r>
    </w:p>
    <w:p w14:paraId="0C839D1C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</w:pPr>
    </w:p>
    <w:p w14:paraId="302F019B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  <w:t>ფაკულტეტი: ___________________________</w:t>
      </w:r>
    </w:p>
    <w:p w14:paraId="165D72C3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</w:pPr>
    </w:p>
    <w:p w14:paraId="1A085DB3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noProof/>
          <w:color w:val="1F3864" w:themeColor="accent1" w:themeShade="80"/>
          <w:sz w:val="24"/>
          <w:lang w:val="ka-GE"/>
        </w:rPr>
        <w:t>მოწვეული პერსონალის სახელი, გვარი: _________________________</w:t>
      </w:r>
    </w:p>
    <w:p w14:paraId="4DFF565C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color w:val="auto"/>
          <w:sz w:val="24"/>
        </w:rPr>
      </w:pPr>
    </w:p>
    <w:p w14:paraId="57A0DDB3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color w:val="auto"/>
          <w:sz w:val="20"/>
          <w:szCs w:val="20"/>
          <w:lang w:val="ka-GE"/>
        </w:rPr>
      </w:pPr>
    </w:p>
    <w:p w14:paraId="51660F1E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i/>
          <w:iCs/>
          <w:color w:val="1F3864" w:themeColor="accent1" w:themeShade="80"/>
          <w:sz w:val="20"/>
          <w:szCs w:val="20"/>
          <w:lang w:val="ka-GE"/>
        </w:rPr>
      </w:pPr>
      <w:r w:rsidRPr="003E4233">
        <w:rPr>
          <w:rFonts w:eastAsiaTheme="minorHAnsi" w:cstheme="minorBidi"/>
          <w:b/>
          <w:bCs/>
          <w:i/>
          <w:iCs/>
          <w:color w:val="1F3864" w:themeColor="accent1" w:themeShade="80"/>
          <w:sz w:val="20"/>
          <w:szCs w:val="20"/>
          <w:u w:val="single"/>
          <w:lang w:val="ka-GE"/>
        </w:rPr>
        <w:t xml:space="preserve"> კითხვარის შევსების ინსტრუქცია: </w:t>
      </w:r>
      <w:r w:rsidRPr="003E4233">
        <w:rPr>
          <w:rFonts w:eastAsiaTheme="minorHAnsi" w:cstheme="minorBidi"/>
          <w:i/>
          <w:iCs/>
          <w:color w:val="1F3864" w:themeColor="accent1" w:themeShade="80"/>
          <w:sz w:val="20"/>
          <w:szCs w:val="20"/>
          <w:lang w:val="ka-GE"/>
        </w:rPr>
        <w:t xml:space="preserve">გთხოვთ, შეაფასოთ 5 ქულიანი სკალით, სადაც 1 ქულა ნიშნავს „არ შეესაბამება ძირითად მოთხოვნებს“, ხოლო 5 ქულა ნიშნავს „სრულად შეესაბამება მოთხოვნებს“. </w:t>
      </w:r>
    </w:p>
    <w:tbl>
      <w:tblPr>
        <w:tblStyle w:val="TableGrid0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601"/>
        <w:gridCol w:w="5658"/>
        <w:gridCol w:w="507"/>
        <w:gridCol w:w="588"/>
        <w:gridCol w:w="668"/>
        <w:gridCol w:w="664"/>
        <w:gridCol w:w="664"/>
      </w:tblGrid>
      <w:tr w:rsidR="005D1C14" w:rsidRPr="003E4233" w14:paraId="1F035E7C" w14:textId="77777777" w:rsidTr="00073064">
        <w:tc>
          <w:tcPr>
            <w:tcW w:w="601" w:type="dxa"/>
          </w:tcPr>
          <w:p w14:paraId="535ECBBD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N</w:t>
            </w:r>
          </w:p>
        </w:tc>
        <w:tc>
          <w:tcPr>
            <w:tcW w:w="5658" w:type="dxa"/>
          </w:tcPr>
          <w:p w14:paraId="76BAE354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 xml:space="preserve">ინდიკატორი </w:t>
            </w:r>
          </w:p>
        </w:tc>
        <w:tc>
          <w:tcPr>
            <w:tcW w:w="507" w:type="dxa"/>
          </w:tcPr>
          <w:p w14:paraId="7AB00D44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1</w:t>
            </w:r>
          </w:p>
        </w:tc>
        <w:tc>
          <w:tcPr>
            <w:tcW w:w="588" w:type="dxa"/>
          </w:tcPr>
          <w:p w14:paraId="4EF9DE5E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2</w:t>
            </w:r>
          </w:p>
        </w:tc>
        <w:tc>
          <w:tcPr>
            <w:tcW w:w="668" w:type="dxa"/>
          </w:tcPr>
          <w:p w14:paraId="62D48EF1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3</w:t>
            </w:r>
          </w:p>
        </w:tc>
        <w:tc>
          <w:tcPr>
            <w:tcW w:w="664" w:type="dxa"/>
          </w:tcPr>
          <w:p w14:paraId="0F7CA8BE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4</w:t>
            </w:r>
          </w:p>
        </w:tc>
        <w:tc>
          <w:tcPr>
            <w:tcW w:w="664" w:type="dxa"/>
          </w:tcPr>
          <w:p w14:paraId="3C6237CC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5</w:t>
            </w:r>
          </w:p>
        </w:tc>
      </w:tr>
      <w:tr w:rsidR="005D1C14" w:rsidRPr="003E4233" w14:paraId="44851C18" w14:textId="77777777" w:rsidTr="00073064">
        <w:tc>
          <w:tcPr>
            <w:tcW w:w="601" w:type="dxa"/>
          </w:tcPr>
          <w:p w14:paraId="5F4C7890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1</w:t>
            </w:r>
          </w:p>
        </w:tc>
        <w:tc>
          <w:tcPr>
            <w:tcW w:w="5658" w:type="dxa"/>
          </w:tcPr>
          <w:p w14:paraId="13BA0B06" w14:textId="77777777" w:rsidR="005D1C14" w:rsidRPr="003E4233" w:rsidRDefault="005D1C14" w:rsidP="005D1C14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მონაწილეობა სასწავლო უნივერსიტეტის ინსტიტუციურ განვითარებაში </w:t>
            </w:r>
          </w:p>
        </w:tc>
        <w:tc>
          <w:tcPr>
            <w:tcW w:w="507" w:type="dxa"/>
          </w:tcPr>
          <w:p w14:paraId="6345AF6F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03680F64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4A232F8B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42E3B486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34914808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5D1C14" w:rsidRPr="003E4233" w14:paraId="18F42536" w14:textId="77777777" w:rsidTr="00073064">
        <w:tc>
          <w:tcPr>
            <w:tcW w:w="601" w:type="dxa"/>
          </w:tcPr>
          <w:p w14:paraId="41939F9B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2</w:t>
            </w:r>
          </w:p>
        </w:tc>
        <w:tc>
          <w:tcPr>
            <w:tcW w:w="5658" w:type="dxa"/>
          </w:tcPr>
          <w:p w14:paraId="575EE3CF" w14:textId="77777777" w:rsidR="005D1C14" w:rsidRPr="003E4233" w:rsidRDefault="005D1C14" w:rsidP="005D1C14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საგანმანათლებლო პროგრამ(ებ)ის განვითარებასა და მოდიფიცირებაში  წვლილის შეტანა</w:t>
            </w:r>
          </w:p>
        </w:tc>
        <w:tc>
          <w:tcPr>
            <w:tcW w:w="507" w:type="dxa"/>
          </w:tcPr>
          <w:p w14:paraId="6E56689E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03F86F3C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6CD011C2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05462BD4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700C0A4D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5D1C14" w:rsidRPr="003E4233" w14:paraId="36891A9D" w14:textId="77777777" w:rsidTr="00073064">
        <w:tc>
          <w:tcPr>
            <w:tcW w:w="601" w:type="dxa"/>
          </w:tcPr>
          <w:p w14:paraId="69443832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3</w:t>
            </w:r>
          </w:p>
        </w:tc>
        <w:tc>
          <w:tcPr>
            <w:tcW w:w="5658" w:type="dxa"/>
          </w:tcPr>
          <w:p w14:paraId="792CBD1D" w14:textId="77777777" w:rsidR="005D1C14" w:rsidRPr="003E4233" w:rsidRDefault="005D1C14" w:rsidP="005D1C14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სასწავლოს პროცესის  ორგანიზება, საკუთარი კომპეტენციის ფარგლებში</w:t>
            </w:r>
          </w:p>
        </w:tc>
        <w:tc>
          <w:tcPr>
            <w:tcW w:w="507" w:type="dxa"/>
          </w:tcPr>
          <w:p w14:paraId="445FF167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2FBCDD9A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7B8E26F9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177A09FB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3FDDAED6" w14:textId="77777777" w:rsidR="005D1C14" w:rsidRPr="003E4233" w:rsidRDefault="005D1C14" w:rsidP="005D1C14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</w:tbl>
    <w:p w14:paraId="44CECED4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color w:val="auto"/>
          <w:sz w:val="24"/>
        </w:rPr>
      </w:pPr>
    </w:p>
    <w:p w14:paraId="4CE17408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color w:val="auto"/>
          <w:sz w:val="24"/>
        </w:rPr>
      </w:pPr>
    </w:p>
    <w:p w14:paraId="002D28A8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  <w:t xml:space="preserve">საბოლოო შეფასება:   ____    ქულა </w:t>
      </w:r>
    </w:p>
    <w:p w14:paraId="5F7D6F06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</w:p>
    <w:p w14:paraId="6A1929A5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  <w:t>კომენტარი: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F9FD1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</w:p>
    <w:p w14:paraId="0982FEF4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</w:p>
    <w:p w14:paraId="017B8AF2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  <w:t xml:space="preserve">დეკანის ხელმოწერა: </w:t>
      </w:r>
    </w:p>
    <w:p w14:paraId="7B8E1125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</w:p>
    <w:p w14:paraId="1434B13B" w14:textId="77777777" w:rsidR="005D1C14" w:rsidRPr="003E4233" w:rsidRDefault="005D1C14" w:rsidP="005D1C14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  <w:t xml:space="preserve">კითხვარის შევსების თარიღი:  </w:t>
      </w:r>
    </w:p>
    <w:p w14:paraId="01CF8CFC" w14:textId="0E4B5BC4" w:rsidR="00583E51" w:rsidRPr="00527F91" w:rsidRDefault="00583E51" w:rsidP="00527F91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</w:p>
    <w:p w14:paraId="170BEC1F" w14:textId="77777777" w:rsidR="00583E51" w:rsidRPr="003E4233" w:rsidRDefault="00583E51" w:rsidP="00527F91">
      <w:pPr>
        <w:spacing w:after="0" w:line="240" w:lineRule="auto"/>
        <w:ind w:left="10" w:right="-9" w:firstLine="0"/>
        <w:jc w:val="left"/>
        <w:rPr>
          <w:noProof/>
          <w:lang w:val="ka-GE"/>
        </w:rPr>
      </w:pPr>
    </w:p>
    <w:p w14:paraId="0028B9BE" w14:textId="4334FA05" w:rsidR="00EC112A" w:rsidRPr="003E4233" w:rsidRDefault="00EC112A" w:rsidP="00527F91">
      <w:pPr>
        <w:spacing w:after="0" w:line="240" w:lineRule="auto"/>
        <w:ind w:left="10" w:right="-9" w:firstLine="0"/>
        <w:jc w:val="left"/>
        <w:rPr>
          <w:noProof/>
          <w:lang w:val="ka-GE"/>
        </w:rPr>
      </w:pPr>
    </w:p>
    <w:p w14:paraId="160279E2" w14:textId="77777777" w:rsidR="002718CB" w:rsidRPr="003E4233" w:rsidRDefault="002718CB" w:rsidP="004E6E1A">
      <w:pPr>
        <w:spacing w:after="0" w:line="240" w:lineRule="auto"/>
        <w:ind w:left="10" w:right="-9" w:firstLine="0"/>
        <w:jc w:val="right"/>
        <w:rPr>
          <w:b/>
          <w:bCs/>
          <w:i/>
          <w:iCs/>
          <w:noProof/>
          <w:color w:val="1F3864" w:themeColor="accent1" w:themeShade="80"/>
          <w:lang w:val="ka-GE"/>
        </w:rPr>
      </w:pPr>
    </w:p>
    <w:p w14:paraId="356A501E" w14:textId="518C7F75" w:rsidR="00EC112A" w:rsidRPr="00527F91" w:rsidRDefault="00EC112A" w:rsidP="004E6E1A">
      <w:pPr>
        <w:spacing w:after="0" w:line="240" w:lineRule="auto"/>
        <w:ind w:left="10" w:right="-9" w:firstLine="0"/>
        <w:jc w:val="right"/>
        <w:rPr>
          <w:b/>
          <w:bCs/>
          <w:i/>
          <w:iCs/>
          <w:noProof/>
          <w:color w:val="1F3864" w:themeColor="accent1" w:themeShade="80"/>
          <w:lang w:val="ka-GE"/>
        </w:rPr>
      </w:pPr>
      <w:r w:rsidRPr="00527F91">
        <w:rPr>
          <w:b/>
          <w:bCs/>
          <w:i/>
          <w:iCs/>
          <w:noProof/>
          <w:color w:val="1F3864" w:themeColor="accent1" w:themeShade="80"/>
          <w:lang w:val="ka-GE"/>
        </w:rPr>
        <w:t xml:space="preserve"> </w:t>
      </w:r>
      <w:r w:rsidR="00E621C6" w:rsidRPr="00527F91">
        <w:rPr>
          <w:b/>
          <w:bCs/>
          <w:i/>
          <w:iCs/>
          <w:noProof/>
          <w:color w:val="1F3864" w:themeColor="accent1" w:themeShade="80"/>
          <w:lang w:val="ka-GE"/>
        </w:rPr>
        <w:t xml:space="preserve">დანართი </w:t>
      </w:r>
      <w:r w:rsidR="00C3148E" w:rsidRPr="00527F91">
        <w:rPr>
          <w:b/>
          <w:bCs/>
          <w:i/>
          <w:iCs/>
          <w:noProof/>
          <w:color w:val="1F3864" w:themeColor="accent1" w:themeShade="80"/>
          <w:lang w:val="ka-GE"/>
        </w:rPr>
        <w:t>5</w:t>
      </w:r>
    </w:p>
    <w:p w14:paraId="18F4CC52" w14:textId="2C7009EF" w:rsidR="00E621C6" w:rsidRPr="003E4233" w:rsidRDefault="00E621C6">
      <w:pPr>
        <w:spacing w:after="0" w:line="240" w:lineRule="auto"/>
        <w:ind w:left="10" w:right="-9" w:firstLine="0"/>
        <w:jc w:val="right"/>
        <w:rPr>
          <w:b/>
          <w:bCs/>
          <w:i/>
          <w:iCs/>
          <w:noProof/>
          <w:sz w:val="20"/>
          <w:szCs w:val="20"/>
          <w:lang w:val="ka-GE"/>
        </w:rPr>
      </w:pPr>
    </w:p>
    <w:p w14:paraId="27987654" w14:textId="699A373D" w:rsidR="00D767A7" w:rsidRPr="003E4233" w:rsidRDefault="00D767A7" w:rsidP="00527F91">
      <w:pPr>
        <w:ind w:left="10" w:right="-9"/>
        <w:jc w:val="center"/>
        <w:rPr>
          <w:b/>
          <w:noProof/>
          <w:color w:val="5B9BD5" w:themeColor="accent5"/>
          <w:lang w:val="ka-GE"/>
        </w:rPr>
      </w:pPr>
      <w:r w:rsidRPr="003E4233">
        <w:rPr>
          <w:b/>
          <w:noProof/>
          <w:color w:val="5B9BD5" w:themeColor="accent5"/>
          <w:lang w:val="ka-GE"/>
        </w:rPr>
        <w:t>აკადემიური/მოწვეული პერსონალის შეფასება პროგრამის ხელმძღვანელის მიერ</w:t>
      </w:r>
    </w:p>
    <w:p w14:paraId="1F003A47" w14:textId="77777777" w:rsidR="00D767A7" w:rsidRPr="003E4233" w:rsidRDefault="00D767A7" w:rsidP="00527F91">
      <w:pPr>
        <w:ind w:left="10" w:right="-9"/>
        <w:jc w:val="center"/>
        <w:rPr>
          <w:b/>
          <w:noProof/>
          <w:color w:val="5B9BD5" w:themeColor="accent5"/>
          <w:lang w:val="ka-GE"/>
        </w:rPr>
      </w:pPr>
    </w:p>
    <w:p w14:paraId="66C86D63" w14:textId="77777777" w:rsidR="00D767A7" w:rsidRPr="003E4233" w:rsidRDefault="00D767A7" w:rsidP="00527F91">
      <w:pPr>
        <w:spacing w:after="0"/>
        <w:ind w:left="10" w:right="-9"/>
        <w:rPr>
          <w:b/>
          <w:noProof/>
          <w:color w:val="1F3864" w:themeColor="accent1" w:themeShade="80"/>
          <w:lang w:val="ka-GE"/>
        </w:rPr>
      </w:pPr>
      <w:r w:rsidRPr="003E4233">
        <w:rPr>
          <w:b/>
          <w:noProof/>
          <w:color w:val="1F3864" w:themeColor="accent1" w:themeShade="80"/>
          <w:lang w:val="ka-GE"/>
        </w:rPr>
        <w:t>პროგრამის ხელმძღვანელის სახელი, გვარი: __________________</w:t>
      </w:r>
    </w:p>
    <w:p w14:paraId="321966A0" w14:textId="77777777" w:rsidR="00D767A7" w:rsidRPr="003E4233" w:rsidRDefault="00D767A7" w:rsidP="00527F91">
      <w:pPr>
        <w:spacing w:after="0"/>
        <w:ind w:left="10" w:right="-9"/>
        <w:rPr>
          <w:b/>
          <w:noProof/>
          <w:color w:val="1F3864" w:themeColor="accent1" w:themeShade="80"/>
          <w:lang w:val="ka-GE"/>
        </w:rPr>
      </w:pPr>
    </w:p>
    <w:p w14:paraId="1382E50A" w14:textId="77777777" w:rsidR="00D767A7" w:rsidRPr="003E4233" w:rsidRDefault="00D767A7" w:rsidP="00527F91">
      <w:pPr>
        <w:spacing w:after="0"/>
        <w:ind w:left="10" w:right="-9"/>
        <w:rPr>
          <w:b/>
          <w:noProof/>
          <w:color w:val="1F3864" w:themeColor="accent1" w:themeShade="80"/>
          <w:lang w:val="ka-GE"/>
        </w:rPr>
      </w:pPr>
      <w:r w:rsidRPr="003E4233">
        <w:rPr>
          <w:b/>
          <w:noProof/>
          <w:color w:val="1F3864" w:themeColor="accent1" w:themeShade="80"/>
          <w:lang w:val="ka-GE"/>
        </w:rPr>
        <w:t>ფაკულტეტი: ___________________________</w:t>
      </w:r>
    </w:p>
    <w:p w14:paraId="1F996D1A" w14:textId="77777777" w:rsidR="00D767A7" w:rsidRPr="003E4233" w:rsidRDefault="00D767A7" w:rsidP="00527F91">
      <w:pPr>
        <w:spacing w:after="0"/>
        <w:ind w:left="10" w:right="-9"/>
        <w:rPr>
          <w:b/>
          <w:noProof/>
          <w:color w:val="1F3864" w:themeColor="accent1" w:themeShade="80"/>
          <w:lang w:val="ka-GE"/>
        </w:rPr>
      </w:pPr>
    </w:p>
    <w:p w14:paraId="5BFB4853" w14:textId="77777777" w:rsidR="00D767A7" w:rsidRPr="003E4233" w:rsidRDefault="00D767A7" w:rsidP="00527F91">
      <w:pPr>
        <w:spacing w:after="0"/>
        <w:ind w:left="10" w:right="-9"/>
        <w:rPr>
          <w:b/>
          <w:noProof/>
          <w:color w:val="1F3864" w:themeColor="accent1" w:themeShade="80"/>
          <w:lang w:val="ka-GE"/>
        </w:rPr>
      </w:pPr>
      <w:r w:rsidRPr="003E4233">
        <w:rPr>
          <w:b/>
          <w:noProof/>
          <w:color w:val="1F3864" w:themeColor="accent1" w:themeShade="80"/>
          <w:lang w:val="ka-GE"/>
        </w:rPr>
        <w:t>უმაღლესი საგანმანათლებლო პროგრამა: ____________________________</w:t>
      </w:r>
    </w:p>
    <w:p w14:paraId="521275BD" w14:textId="77777777" w:rsidR="00D767A7" w:rsidRPr="003E4233" w:rsidRDefault="00D767A7" w:rsidP="00527F91">
      <w:pPr>
        <w:spacing w:after="0"/>
        <w:ind w:left="10" w:right="-9"/>
        <w:rPr>
          <w:b/>
          <w:noProof/>
          <w:color w:val="1F3864" w:themeColor="accent1" w:themeShade="80"/>
          <w:lang w:val="ka-GE"/>
        </w:rPr>
      </w:pPr>
    </w:p>
    <w:p w14:paraId="293BA87B" w14:textId="77777777" w:rsidR="00D767A7" w:rsidRPr="003E4233" w:rsidRDefault="00D767A7" w:rsidP="00527F91">
      <w:pPr>
        <w:spacing w:after="0"/>
        <w:ind w:left="10" w:right="-9"/>
        <w:rPr>
          <w:b/>
          <w:noProof/>
          <w:color w:val="1F3864" w:themeColor="accent1" w:themeShade="80"/>
          <w:lang w:val="ka-GE"/>
        </w:rPr>
      </w:pPr>
      <w:r w:rsidRPr="003E4233">
        <w:rPr>
          <w:b/>
          <w:noProof/>
          <w:color w:val="1F3864" w:themeColor="accent1" w:themeShade="80"/>
          <w:lang w:val="ka-GE"/>
        </w:rPr>
        <w:t>პერსონალის სახელი, გვარი: _________________________________</w:t>
      </w:r>
    </w:p>
    <w:p w14:paraId="70BB41D6" w14:textId="77777777" w:rsidR="00D767A7" w:rsidRPr="003E4233" w:rsidRDefault="00D767A7" w:rsidP="00527F91">
      <w:pPr>
        <w:ind w:left="10" w:right="-9"/>
        <w:rPr>
          <w:noProof/>
          <w:color w:val="1F3864" w:themeColor="accent1" w:themeShade="80"/>
          <w:lang w:val="ka-GE"/>
        </w:rPr>
      </w:pPr>
    </w:p>
    <w:p w14:paraId="5AD98FB3" w14:textId="77777777" w:rsidR="00D767A7" w:rsidRPr="003E4233" w:rsidRDefault="00D767A7" w:rsidP="00527F91">
      <w:pPr>
        <w:ind w:left="10" w:right="-9"/>
        <w:rPr>
          <w:b/>
          <w:bCs/>
          <w:noProof/>
          <w:color w:val="1F3864" w:themeColor="accent1" w:themeShade="80"/>
          <w:lang w:val="ka-GE"/>
        </w:rPr>
      </w:pPr>
      <w:r w:rsidRPr="003E4233">
        <w:rPr>
          <w:b/>
          <w:bCs/>
          <w:noProof/>
          <w:color w:val="1F3864" w:themeColor="accent1" w:themeShade="80"/>
          <w:lang w:val="ka-GE"/>
        </w:rPr>
        <w:t xml:space="preserve">აკადემიური თანამდებობა </w:t>
      </w:r>
      <w:r w:rsidRPr="003E4233">
        <w:rPr>
          <w:i/>
          <w:iCs/>
          <w:noProof/>
          <w:color w:val="1F3864" w:themeColor="accent1" w:themeShade="80"/>
          <w:lang w:val="ka-GE"/>
        </w:rPr>
        <w:t>(მონიშნეთ შესაბამისი პოზიცია):</w:t>
      </w:r>
    </w:p>
    <w:p w14:paraId="676AA1AA" w14:textId="77777777" w:rsidR="00D767A7" w:rsidRPr="003E4233" w:rsidRDefault="00D767A7" w:rsidP="00527F91">
      <w:pPr>
        <w:ind w:left="10" w:right="-9"/>
        <w:rPr>
          <w:noProof/>
          <w:color w:val="1F3864" w:themeColor="accent1" w:themeShade="80"/>
          <w:lang w:val="ka-GE"/>
        </w:rPr>
      </w:pPr>
    </w:p>
    <w:p w14:paraId="00C8D638" w14:textId="77777777" w:rsidR="00D767A7" w:rsidRPr="003E4233" w:rsidRDefault="00D767A7" w:rsidP="00527F91">
      <w:pPr>
        <w:ind w:left="10" w:right="-9"/>
        <w:rPr>
          <w:noProof/>
          <w:color w:val="1F3864" w:themeColor="accent1" w:themeShade="80"/>
          <w:lang w:val="ka-GE"/>
        </w:rPr>
      </w:pPr>
      <w:r w:rsidRPr="003E4233">
        <w:rPr>
          <w:noProof/>
          <w:color w:val="1F3864" w:themeColor="accent1" w:themeShade="80"/>
          <w:lang w:val="ka-GE"/>
        </w:rPr>
        <w:t xml:space="preserve">პროფესორი        ასოც.  პროფესორი        ასისტენტ-პროფესორი      ასისტენტი     მოწვ. პერსონალი </w:t>
      </w:r>
    </w:p>
    <w:p w14:paraId="33CEE58E" w14:textId="77777777" w:rsidR="00D767A7" w:rsidRPr="003E4233" w:rsidRDefault="00D767A7" w:rsidP="00527F91">
      <w:pPr>
        <w:ind w:left="10" w:right="-9"/>
        <w:rPr>
          <w:sz w:val="20"/>
          <w:szCs w:val="20"/>
          <w:lang w:val="ka-GE"/>
        </w:rPr>
      </w:pPr>
    </w:p>
    <w:p w14:paraId="23494FCE" w14:textId="686836E9" w:rsidR="00D767A7" w:rsidRPr="003E4233" w:rsidRDefault="00D767A7" w:rsidP="00D767A7">
      <w:pPr>
        <w:ind w:left="10" w:right="-9"/>
        <w:rPr>
          <w:i/>
          <w:iCs/>
          <w:color w:val="1F3864" w:themeColor="accent1" w:themeShade="80"/>
          <w:sz w:val="20"/>
          <w:szCs w:val="20"/>
          <w:lang w:val="ka-GE"/>
        </w:rPr>
      </w:pPr>
      <w:r w:rsidRPr="003E4233">
        <w:rPr>
          <w:b/>
          <w:bCs/>
          <w:i/>
          <w:iCs/>
          <w:color w:val="1F3864" w:themeColor="accent1" w:themeShade="80"/>
          <w:sz w:val="20"/>
          <w:szCs w:val="20"/>
          <w:u w:val="single"/>
          <w:lang w:val="ka-GE"/>
        </w:rPr>
        <w:t xml:space="preserve"> კითხვარის შევსების ინსტრუქცია: </w:t>
      </w:r>
      <w:r w:rsidRPr="003E4233">
        <w:rPr>
          <w:i/>
          <w:iCs/>
          <w:color w:val="1F3864" w:themeColor="accent1" w:themeShade="80"/>
          <w:sz w:val="20"/>
          <w:szCs w:val="20"/>
          <w:lang w:val="ka-GE"/>
        </w:rPr>
        <w:t xml:space="preserve">გთხოვთ, შეაფასოთ 5 ქულიანი სკალით, სადაც 1 ქულა ნიშნავს „არ შეესაბამება ძირითად მოთხოვნებს“, ხოლო 5 ქულა ნიშნავს „სრულად შეესაბამება მოთხოვნებს“. </w:t>
      </w:r>
    </w:p>
    <w:p w14:paraId="6139E073" w14:textId="77777777" w:rsidR="00E621C6" w:rsidRPr="00527F91" w:rsidRDefault="00E621C6" w:rsidP="00527F91">
      <w:pPr>
        <w:spacing w:after="0" w:line="240" w:lineRule="auto"/>
        <w:ind w:left="10" w:right="-9" w:firstLine="0"/>
        <w:jc w:val="right"/>
        <w:rPr>
          <w:b/>
          <w:bCs/>
          <w:i/>
          <w:iCs/>
          <w:noProof/>
          <w:sz w:val="20"/>
          <w:szCs w:val="20"/>
          <w:lang w:val="ka-GE"/>
        </w:rPr>
      </w:pPr>
    </w:p>
    <w:tbl>
      <w:tblPr>
        <w:tblStyle w:val="TableGrid0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601"/>
        <w:gridCol w:w="5658"/>
        <w:gridCol w:w="507"/>
        <w:gridCol w:w="588"/>
        <w:gridCol w:w="668"/>
        <w:gridCol w:w="664"/>
        <w:gridCol w:w="664"/>
      </w:tblGrid>
      <w:tr w:rsidR="002E1BF0" w:rsidRPr="003E4233" w14:paraId="77066902" w14:textId="77777777" w:rsidTr="00174BD8">
        <w:tc>
          <w:tcPr>
            <w:tcW w:w="601" w:type="dxa"/>
          </w:tcPr>
          <w:p w14:paraId="093924CE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N</w:t>
            </w:r>
          </w:p>
        </w:tc>
        <w:tc>
          <w:tcPr>
            <w:tcW w:w="5658" w:type="dxa"/>
          </w:tcPr>
          <w:p w14:paraId="7045ABEE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 xml:space="preserve">ინდიკატორი </w:t>
            </w:r>
          </w:p>
        </w:tc>
        <w:tc>
          <w:tcPr>
            <w:tcW w:w="507" w:type="dxa"/>
          </w:tcPr>
          <w:p w14:paraId="3BE1B309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1</w:t>
            </w:r>
          </w:p>
        </w:tc>
        <w:tc>
          <w:tcPr>
            <w:tcW w:w="588" w:type="dxa"/>
          </w:tcPr>
          <w:p w14:paraId="5C9E378F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2</w:t>
            </w:r>
          </w:p>
        </w:tc>
        <w:tc>
          <w:tcPr>
            <w:tcW w:w="668" w:type="dxa"/>
          </w:tcPr>
          <w:p w14:paraId="3CC65A3E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3</w:t>
            </w:r>
          </w:p>
        </w:tc>
        <w:tc>
          <w:tcPr>
            <w:tcW w:w="664" w:type="dxa"/>
          </w:tcPr>
          <w:p w14:paraId="2080C894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4</w:t>
            </w:r>
          </w:p>
        </w:tc>
        <w:tc>
          <w:tcPr>
            <w:tcW w:w="664" w:type="dxa"/>
          </w:tcPr>
          <w:p w14:paraId="079B9742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5</w:t>
            </w:r>
          </w:p>
        </w:tc>
      </w:tr>
      <w:tr w:rsidR="002E1BF0" w:rsidRPr="003E4233" w14:paraId="1F873397" w14:textId="77777777" w:rsidTr="00174BD8">
        <w:tc>
          <w:tcPr>
            <w:tcW w:w="601" w:type="dxa"/>
          </w:tcPr>
          <w:p w14:paraId="4BF76E1B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1</w:t>
            </w:r>
          </w:p>
        </w:tc>
        <w:tc>
          <w:tcPr>
            <w:tcW w:w="5658" w:type="dxa"/>
          </w:tcPr>
          <w:p w14:paraId="6E47EFBA" w14:textId="77777777" w:rsidR="002E1BF0" w:rsidRPr="003E4233" w:rsidRDefault="002E1BF0" w:rsidP="002E1BF0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პროგრამის განვითარებაში  აქტიური მონაწილეობა (მათ შორის, სამუშაო შეხვედრებსა და განხილვებში მონაწილეობა)</w:t>
            </w:r>
          </w:p>
        </w:tc>
        <w:tc>
          <w:tcPr>
            <w:tcW w:w="507" w:type="dxa"/>
          </w:tcPr>
          <w:p w14:paraId="58C49E51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09FA6B10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66E9EBEC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370CB5E5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7DAAE103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2E1BF0" w:rsidRPr="003E4233" w14:paraId="2CE9979F" w14:textId="77777777" w:rsidTr="00174BD8">
        <w:tc>
          <w:tcPr>
            <w:tcW w:w="601" w:type="dxa"/>
          </w:tcPr>
          <w:p w14:paraId="20D2F94E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2</w:t>
            </w:r>
          </w:p>
        </w:tc>
        <w:tc>
          <w:tcPr>
            <w:tcW w:w="5658" w:type="dxa"/>
          </w:tcPr>
          <w:p w14:paraId="58B2E9D2" w14:textId="77777777" w:rsidR="002E1BF0" w:rsidRPr="003E4233" w:rsidRDefault="002E1BF0" w:rsidP="002E1BF0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სასწავლო კურს(ებ)ის სილაბუს(ებ)ის მოქმედ რეგულაციებთან თანხვედრაში მოყვანა/სრულყოფა</w:t>
            </w:r>
          </w:p>
        </w:tc>
        <w:tc>
          <w:tcPr>
            <w:tcW w:w="507" w:type="dxa"/>
          </w:tcPr>
          <w:p w14:paraId="62C0F7E0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1FF23D5F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2B2915B1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6231F945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3234C155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2E1BF0" w:rsidRPr="003E4233" w14:paraId="6F8B6CF4" w14:textId="77777777" w:rsidTr="00174BD8">
        <w:tc>
          <w:tcPr>
            <w:tcW w:w="601" w:type="dxa"/>
          </w:tcPr>
          <w:p w14:paraId="186A7C04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3</w:t>
            </w:r>
          </w:p>
        </w:tc>
        <w:tc>
          <w:tcPr>
            <w:tcW w:w="5658" w:type="dxa"/>
          </w:tcPr>
          <w:p w14:paraId="48246358" w14:textId="77777777" w:rsidR="002E1BF0" w:rsidRPr="003E4233" w:rsidRDefault="002E1BF0" w:rsidP="002E1BF0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სამეცნიერო-კვლევით კომპონენტში აქტიურობა </w:t>
            </w:r>
          </w:p>
        </w:tc>
        <w:tc>
          <w:tcPr>
            <w:tcW w:w="507" w:type="dxa"/>
          </w:tcPr>
          <w:p w14:paraId="37040228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2FD3948B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62F6746E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23DD9B4C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079B6557" w14:textId="77777777" w:rsidR="002E1BF0" w:rsidRPr="003E4233" w:rsidRDefault="002E1BF0" w:rsidP="002E1BF0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</w:tbl>
    <w:p w14:paraId="1F06B221" w14:textId="248EDA7A" w:rsidR="003642A4" w:rsidRPr="003E4233" w:rsidRDefault="003642A4" w:rsidP="00D767A7">
      <w:pPr>
        <w:spacing w:after="0" w:line="240" w:lineRule="auto"/>
        <w:ind w:left="10" w:right="-9" w:firstLine="0"/>
        <w:jc w:val="right"/>
        <w:rPr>
          <w:noProof/>
          <w:lang w:val="ka-GE"/>
        </w:rPr>
      </w:pPr>
    </w:p>
    <w:p w14:paraId="3D8BC87C" w14:textId="77777777" w:rsidR="00C3148E" w:rsidRPr="003E4233" w:rsidRDefault="00C3148E" w:rsidP="00C3148E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  <w:t xml:space="preserve">საბოლოო შეფასება:   ____    ქულა </w:t>
      </w:r>
    </w:p>
    <w:p w14:paraId="36971B62" w14:textId="77777777" w:rsidR="00C3148E" w:rsidRPr="003E4233" w:rsidRDefault="00C3148E" w:rsidP="00C3148E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</w:p>
    <w:p w14:paraId="5E024C60" w14:textId="77777777" w:rsidR="00C3148E" w:rsidRPr="003E4233" w:rsidRDefault="00C3148E" w:rsidP="00C3148E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  <w:t>კომენტარი: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FDD233" w14:textId="77777777" w:rsidR="00C3148E" w:rsidRPr="003E4233" w:rsidRDefault="00C3148E" w:rsidP="00C3148E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</w:p>
    <w:p w14:paraId="1F75CD2A" w14:textId="77777777" w:rsidR="00C3148E" w:rsidRPr="003E4233" w:rsidRDefault="00C3148E" w:rsidP="00C3148E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  <w:t xml:space="preserve">პროგრამის ხელმძღვანელის ხელმოწერა: </w:t>
      </w:r>
    </w:p>
    <w:p w14:paraId="054C878C" w14:textId="77777777" w:rsidR="00C3148E" w:rsidRPr="003E4233" w:rsidRDefault="00C3148E" w:rsidP="00C3148E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</w:p>
    <w:p w14:paraId="63F8BDAE" w14:textId="77777777" w:rsidR="00C3148E" w:rsidRPr="003E4233" w:rsidRDefault="00C3148E" w:rsidP="00C3148E">
      <w:pPr>
        <w:spacing w:after="0" w:line="240" w:lineRule="auto"/>
        <w:ind w:left="0" w:right="0" w:firstLine="0"/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</w:pPr>
      <w:r w:rsidRPr="003E4233">
        <w:rPr>
          <w:rFonts w:eastAsiaTheme="minorHAnsi" w:cstheme="minorBidi"/>
          <w:b/>
          <w:bCs/>
          <w:color w:val="1F3864" w:themeColor="accent1" w:themeShade="80"/>
          <w:sz w:val="24"/>
          <w:lang w:val="ka-GE"/>
        </w:rPr>
        <w:t xml:space="preserve">კითხვარის შევსების თარიღი:  </w:t>
      </w:r>
    </w:p>
    <w:p w14:paraId="176032E5" w14:textId="05F43AEB" w:rsidR="00127203" w:rsidRPr="003E4233" w:rsidRDefault="00127203">
      <w:pPr>
        <w:spacing w:after="0" w:line="240" w:lineRule="auto"/>
        <w:ind w:left="10" w:right="-9" w:firstLine="0"/>
        <w:jc w:val="right"/>
        <w:rPr>
          <w:noProof/>
          <w:lang w:val="ka-GE"/>
        </w:rPr>
      </w:pPr>
    </w:p>
    <w:p w14:paraId="0584F030" w14:textId="57FF185C" w:rsidR="000609D0" w:rsidRPr="003E4233" w:rsidRDefault="000609D0">
      <w:pPr>
        <w:spacing w:after="0" w:line="240" w:lineRule="auto"/>
        <w:ind w:left="10" w:right="-9" w:firstLine="0"/>
        <w:jc w:val="right"/>
        <w:rPr>
          <w:noProof/>
          <w:lang w:val="ka-GE"/>
        </w:rPr>
      </w:pPr>
    </w:p>
    <w:p w14:paraId="705660BA" w14:textId="59560D72" w:rsidR="000609D0" w:rsidRPr="003E4233" w:rsidRDefault="000609D0">
      <w:pPr>
        <w:spacing w:after="0" w:line="240" w:lineRule="auto"/>
        <w:ind w:left="10" w:right="-9" w:firstLine="0"/>
        <w:jc w:val="right"/>
        <w:rPr>
          <w:b/>
          <w:bCs/>
          <w:i/>
          <w:iCs/>
          <w:noProof/>
          <w:color w:val="1F3864" w:themeColor="accent1" w:themeShade="80"/>
          <w:lang w:val="ka-GE"/>
        </w:rPr>
      </w:pPr>
      <w:r w:rsidRPr="00527F91">
        <w:rPr>
          <w:b/>
          <w:bCs/>
          <w:i/>
          <w:iCs/>
          <w:noProof/>
          <w:color w:val="1F3864" w:themeColor="accent1" w:themeShade="80"/>
          <w:lang w:val="ka-GE"/>
        </w:rPr>
        <w:t>დანართი 6</w:t>
      </w:r>
    </w:p>
    <w:p w14:paraId="554EAD80" w14:textId="4662DC9E" w:rsidR="000609D0" w:rsidRPr="00527F91" w:rsidRDefault="000609D0">
      <w:pPr>
        <w:spacing w:after="0" w:line="240" w:lineRule="auto"/>
        <w:ind w:left="10" w:right="-9" w:firstLine="0"/>
        <w:jc w:val="right"/>
        <w:rPr>
          <w:b/>
          <w:bCs/>
          <w:i/>
          <w:iCs/>
          <w:noProof/>
          <w:color w:val="1F3864" w:themeColor="accent1" w:themeShade="80"/>
          <w:sz w:val="24"/>
          <w:szCs w:val="24"/>
          <w:lang w:val="ka-GE"/>
        </w:rPr>
      </w:pPr>
    </w:p>
    <w:p w14:paraId="59B6806C" w14:textId="6B414230" w:rsidR="000609D0" w:rsidRPr="003E4233" w:rsidRDefault="000609D0" w:rsidP="00274C82">
      <w:pPr>
        <w:ind w:left="10" w:right="-9"/>
        <w:jc w:val="center"/>
        <w:rPr>
          <w:b/>
          <w:noProof/>
          <w:color w:val="5B9BD5" w:themeColor="accent5"/>
          <w:sz w:val="24"/>
          <w:szCs w:val="24"/>
          <w:lang w:val="ka-GE"/>
        </w:rPr>
      </w:pPr>
      <w:r w:rsidRPr="00527F91">
        <w:rPr>
          <w:b/>
          <w:noProof/>
          <w:color w:val="5B9BD5" w:themeColor="accent5"/>
          <w:sz w:val="24"/>
          <w:szCs w:val="24"/>
          <w:lang w:val="ka-GE"/>
        </w:rPr>
        <w:t>აკადემიური/მოწვეული პერსონალის შეფასებ</w:t>
      </w:r>
      <w:r w:rsidR="00274C82" w:rsidRPr="00527F91">
        <w:rPr>
          <w:b/>
          <w:noProof/>
          <w:color w:val="5B9BD5" w:themeColor="accent5"/>
          <w:sz w:val="24"/>
          <w:szCs w:val="24"/>
          <w:lang w:val="ka-GE"/>
        </w:rPr>
        <w:t xml:space="preserve">ა </w:t>
      </w:r>
      <w:r w:rsidRPr="00527F91">
        <w:rPr>
          <w:b/>
          <w:noProof/>
          <w:color w:val="5B9BD5" w:themeColor="accent5"/>
          <w:sz w:val="24"/>
          <w:szCs w:val="24"/>
          <w:lang w:val="ka-GE"/>
        </w:rPr>
        <w:t xml:space="preserve">  სტუდენტთა მიერ </w:t>
      </w:r>
    </w:p>
    <w:p w14:paraId="41950E91" w14:textId="0E5CB682" w:rsidR="00274C82" w:rsidRPr="003E4233" w:rsidRDefault="00274C82" w:rsidP="00274C82">
      <w:pPr>
        <w:ind w:left="10" w:right="-9"/>
        <w:jc w:val="center"/>
        <w:rPr>
          <w:b/>
          <w:noProof/>
          <w:color w:val="5B9BD5" w:themeColor="accent5"/>
          <w:sz w:val="24"/>
          <w:szCs w:val="24"/>
          <w:lang w:val="ka-GE"/>
        </w:rPr>
      </w:pPr>
    </w:p>
    <w:p w14:paraId="15D246F0" w14:textId="62519C8E" w:rsidR="00274C82" w:rsidRPr="003E4233" w:rsidRDefault="0010747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  <w:r w:rsidRPr="003E4233">
        <w:rPr>
          <w:b/>
          <w:noProof/>
          <w:color w:val="1F3864" w:themeColor="accent1" w:themeShade="80"/>
          <w:sz w:val="24"/>
          <w:szCs w:val="24"/>
          <w:lang w:val="ka-GE"/>
        </w:rPr>
        <w:t>სასწავლო კურსის განმახორციელებელის სახელი, გვარი:</w:t>
      </w:r>
    </w:p>
    <w:p w14:paraId="6FEFEE51" w14:textId="77777777" w:rsidR="00107470" w:rsidRPr="003E4233" w:rsidRDefault="0010747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</w:p>
    <w:p w14:paraId="074A7C16" w14:textId="6296877E" w:rsidR="00107470" w:rsidRPr="003E4233" w:rsidRDefault="0010747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  <w:r w:rsidRPr="003E4233">
        <w:rPr>
          <w:b/>
          <w:noProof/>
          <w:color w:val="1F3864" w:themeColor="accent1" w:themeShade="80"/>
          <w:sz w:val="24"/>
          <w:szCs w:val="24"/>
          <w:lang w:val="ka-GE"/>
        </w:rPr>
        <w:t>სასწავლო კურსის დასახელება:</w:t>
      </w:r>
    </w:p>
    <w:p w14:paraId="43D8E688" w14:textId="77777777" w:rsidR="00107470" w:rsidRPr="003E4233" w:rsidRDefault="0010747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</w:p>
    <w:p w14:paraId="1064A621" w14:textId="325CC7BD" w:rsidR="00107470" w:rsidRPr="003E4233" w:rsidRDefault="0010747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  <w:r w:rsidRPr="003E4233">
        <w:rPr>
          <w:b/>
          <w:noProof/>
          <w:color w:val="1F3864" w:themeColor="accent1" w:themeShade="80"/>
          <w:sz w:val="24"/>
          <w:szCs w:val="24"/>
          <w:lang w:val="ka-GE"/>
        </w:rPr>
        <w:t xml:space="preserve">საგანმანათლებლო პროგრამა: </w:t>
      </w:r>
    </w:p>
    <w:p w14:paraId="791282EF" w14:textId="5636010F" w:rsidR="00107470" w:rsidRPr="003E4233" w:rsidRDefault="0010747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</w:p>
    <w:p w14:paraId="32F06B64" w14:textId="77777777" w:rsidR="00362895" w:rsidRPr="003E4233" w:rsidRDefault="00362895" w:rsidP="00362895">
      <w:pPr>
        <w:ind w:left="10" w:right="-9"/>
        <w:rPr>
          <w:i/>
          <w:iCs/>
          <w:color w:val="1F3864" w:themeColor="accent1" w:themeShade="80"/>
          <w:sz w:val="20"/>
          <w:szCs w:val="20"/>
          <w:lang w:val="ka-GE"/>
        </w:rPr>
      </w:pPr>
      <w:r w:rsidRPr="003E4233">
        <w:rPr>
          <w:b/>
          <w:bCs/>
          <w:i/>
          <w:iCs/>
          <w:color w:val="1F3864" w:themeColor="accent1" w:themeShade="80"/>
          <w:sz w:val="20"/>
          <w:szCs w:val="20"/>
          <w:u w:val="single"/>
          <w:lang w:val="ka-GE"/>
        </w:rPr>
        <w:t xml:space="preserve">კითხვარის შევსების ინსტრუქცია: </w:t>
      </w:r>
      <w:r w:rsidRPr="003E4233">
        <w:rPr>
          <w:i/>
          <w:iCs/>
          <w:color w:val="1F3864" w:themeColor="accent1" w:themeShade="80"/>
          <w:sz w:val="20"/>
          <w:szCs w:val="20"/>
          <w:lang w:val="ka-GE"/>
        </w:rPr>
        <w:t xml:space="preserve">გთხოვთ, შეაფასოთ 5 ქულიანი სკალით, სადაც 1 ქულა ნიშნავს „არ შეესაბამება ძირითად მოთხოვნებს“, ხოლო 5 ქულა ნიშნავს „სრულად შეესაბამება მოთხოვნებს“. </w:t>
      </w:r>
    </w:p>
    <w:p w14:paraId="70D38E90" w14:textId="4C54BC5C" w:rsidR="00107470" w:rsidRPr="003E4233" w:rsidRDefault="0010747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</w:p>
    <w:p w14:paraId="3C02B9F6" w14:textId="77777777" w:rsidR="000E49AC" w:rsidRPr="003E4233" w:rsidRDefault="000E49AC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</w:p>
    <w:tbl>
      <w:tblPr>
        <w:tblStyle w:val="TableGrid0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601"/>
        <w:gridCol w:w="5658"/>
        <w:gridCol w:w="507"/>
        <w:gridCol w:w="588"/>
        <w:gridCol w:w="668"/>
        <w:gridCol w:w="664"/>
        <w:gridCol w:w="579"/>
      </w:tblGrid>
      <w:tr w:rsidR="00362895" w:rsidRPr="003E4233" w14:paraId="0876D9BC" w14:textId="77777777" w:rsidTr="00527F91">
        <w:tc>
          <w:tcPr>
            <w:tcW w:w="601" w:type="dxa"/>
          </w:tcPr>
          <w:p w14:paraId="177912ED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N</w:t>
            </w:r>
          </w:p>
        </w:tc>
        <w:tc>
          <w:tcPr>
            <w:tcW w:w="5658" w:type="dxa"/>
          </w:tcPr>
          <w:p w14:paraId="1AD7BEBB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 xml:space="preserve">ინდიკატორი </w:t>
            </w:r>
          </w:p>
        </w:tc>
        <w:tc>
          <w:tcPr>
            <w:tcW w:w="507" w:type="dxa"/>
          </w:tcPr>
          <w:p w14:paraId="61BCBAFD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1</w:t>
            </w:r>
          </w:p>
        </w:tc>
        <w:tc>
          <w:tcPr>
            <w:tcW w:w="588" w:type="dxa"/>
          </w:tcPr>
          <w:p w14:paraId="205E5873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2</w:t>
            </w:r>
          </w:p>
        </w:tc>
        <w:tc>
          <w:tcPr>
            <w:tcW w:w="668" w:type="dxa"/>
          </w:tcPr>
          <w:p w14:paraId="5E73F3C4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3</w:t>
            </w:r>
          </w:p>
        </w:tc>
        <w:tc>
          <w:tcPr>
            <w:tcW w:w="664" w:type="dxa"/>
          </w:tcPr>
          <w:p w14:paraId="215B84B1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4</w:t>
            </w:r>
          </w:p>
        </w:tc>
        <w:tc>
          <w:tcPr>
            <w:tcW w:w="579" w:type="dxa"/>
          </w:tcPr>
          <w:p w14:paraId="4EFE2FA6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5</w:t>
            </w:r>
          </w:p>
        </w:tc>
      </w:tr>
      <w:tr w:rsidR="00362895" w:rsidRPr="003E4233" w14:paraId="47ACCEBB" w14:textId="77777777" w:rsidTr="00527F91">
        <w:tc>
          <w:tcPr>
            <w:tcW w:w="601" w:type="dxa"/>
          </w:tcPr>
          <w:p w14:paraId="528BC063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1</w:t>
            </w:r>
          </w:p>
        </w:tc>
        <w:tc>
          <w:tcPr>
            <w:tcW w:w="5658" w:type="dxa"/>
          </w:tcPr>
          <w:p w14:paraId="56606D8E" w14:textId="4D1CB2A7" w:rsidR="00362895" w:rsidRPr="003E4233" w:rsidRDefault="003F7738" w:rsidP="006B39ED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ლექტორ</w:t>
            </w:r>
            <w:r w:rsidR="00200835"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მა</w:t>
            </w: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 მკაფიოდ და დეტალურად </w:t>
            </w:r>
            <w:r w:rsidR="00200835"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აგვიხსნა </w:t>
            </w: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შეფასების სისტემა</w:t>
            </w:r>
          </w:p>
        </w:tc>
        <w:tc>
          <w:tcPr>
            <w:tcW w:w="507" w:type="dxa"/>
          </w:tcPr>
          <w:p w14:paraId="4C57C763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5E8902E5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4940F48A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5BF23ACE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79" w:type="dxa"/>
          </w:tcPr>
          <w:p w14:paraId="76C6E785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362895" w:rsidRPr="003E4233" w14:paraId="2A53331B" w14:textId="77777777" w:rsidTr="00527F91">
        <w:tc>
          <w:tcPr>
            <w:tcW w:w="601" w:type="dxa"/>
          </w:tcPr>
          <w:p w14:paraId="4B83A7B0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2</w:t>
            </w:r>
          </w:p>
        </w:tc>
        <w:tc>
          <w:tcPr>
            <w:tcW w:w="5658" w:type="dxa"/>
          </w:tcPr>
          <w:p w14:paraId="14C4D6EB" w14:textId="3AB03BD2" w:rsidR="00362895" w:rsidRPr="003E4233" w:rsidRDefault="003F7738" w:rsidP="006B39ED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ლექტორ</w:t>
            </w:r>
            <w:r w:rsidR="00721219"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მა</w:t>
            </w: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 </w:t>
            </w:r>
            <w:r w:rsidR="00721219"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პირველ შეხვედრაზე გაგვაცნო სასწავლო კურსის სილაბუსი </w:t>
            </w:r>
          </w:p>
        </w:tc>
        <w:tc>
          <w:tcPr>
            <w:tcW w:w="507" w:type="dxa"/>
          </w:tcPr>
          <w:p w14:paraId="5E75AFE3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63E99258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12A035FA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274382E6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79" w:type="dxa"/>
          </w:tcPr>
          <w:p w14:paraId="64018B8B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362895" w:rsidRPr="003E4233" w14:paraId="3B71F605" w14:textId="77777777" w:rsidTr="00527F91">
        <w:tc>
          <w:tcPr>
            <w:tcW w:w="601" w:type="dxa"/>
          </w:tcPr>
          <w:p w14:paraId="54DC63F4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3</w:t>
            </w:r>
          </w:p>
        </w:tc>
        <w:tc>
          <w:tcPr>
            <w:tcW w:w="5658" w:type="dxa"/>
          </w:tcPr>
          <w:p w14:paraId="25F37CFB" w14:textId="2983C65A" w:rsidR="00362895" w:rsidRPr="003E4233" w:rsidRDefault="00200835" w:rsidP="006B39ED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ლექტორი გამოირჩე</w:t>
            </w:r>
            <w:r w:rsidR="00FD706B"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ვა </w:t>
            </w: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პუნქტუალურობით </w:t>
            </w:r>
            <w:r w:rsidR="00194C78"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(მათ შორის, დროულად ასახავს შეფასებებს ელექტრონულ სისტემაში)</w:t>
            </w:r>
          </w:p>
        </w:tc>
        <w:tc>
          <w:tcPr>
            <w:tcW w:w="507" w:type="dxa"/>
          </w:tcPr>
          <w:p w14:paraId="090E6DE6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099AB353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0EDE356C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7DB42189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79" w:type="dxa"/>
          </w:tcPr>
          <w:p w14:paraId="0277728B" w14:textId="77777777" w:rsidR="00362895" w:rsidRPr="003E4233" w:rsidRDefault="0036289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200835" w:rsidRPr="003E4233" w14:paraId="7D84AE98" w14:textId="77777777" w:rsidTr="00527F91">
        <w:tc>
          <w:tcPr>
            <w:tcW w:w="601" w:type="dxa"/>
          </w:tcPr>
          <w:p w14:paraId="6CE52CF8" w14:textId="662B05BC" w:rsidR="00200835" w:rsidRPr="003E4233" w:rsidRDefault="0020083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4</w:t>
            </w:r>
          </w:p>
        </w:tc>
        <w:tc>
          <w:tcPr>
            <w:tcW w:w="5658" w:type="dxa"/>
          </w:tcPr>
          <w:p w14:paraId="2EFB2459" w14:textId="31D1D477" w:rsidR="00200835" w:rsidRPr="003E4233" w:rsidRDefault="00200835" w:rsidP="006B39ED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ლექ</w:t>
            </w:r>
            <w:r w:rsidR="005923E7"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ტორი გამოირჩ</w:t>
            </w:r>
            <w:r w:rsidR="00FD706B"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ევა</w:t>
            </w:r>
            <w:r w:rsidR="005923E7"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 საქმისადმი მაღალი პასუხისმგებლობით </w:t>
            </w:r>
          </w:p>
        </w:tc>
        <w:tc>
          <w:tcPr>
            <w:tcW w:w="507" w:type="dxa"/>
          </w:tcPr>
          <w:p w14:paraId="73AE46B7" w14:textId="77777777" w:rsidR="00200835" w:rsidRPr="003E4233" w:rsidRDefault="0020083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7FDBD941" w14:textId="77777777" w:rsidR="00200835" w:rsidRPr="003E4233" w:rsidRDefault="0020083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302A9FB4" w14:textId="77777777" w:rsidR="00200835" w:rsidRPr="003E4233" w:rsidRDefault="0020083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6E3D976D" w14:textId="77777777" w:rsidR="00200835" w:rsidRPr="003E4233" w:rsidRDefault="0020083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79" w:type="dxa"/>
          </w:tcPr>
          <w:p w14:paraId="4BE72509" w14:textId="77777777" w:rsidR="00200835" w:rsidRPr="003E4233" w:rsidRDefault="00200835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5923E7" w:rsidRPr="003E4233" w14:paraId="4CA13B31" w14:textId="77777777" w:rsidTr="00527F91">
        <w:tc>
          <w:tcPr>
            <w:tcW w:w="601" w:type="dxa"/>
          </w:tcPr>
          <w:p w14:paraId="260F7C3A" w14:textId="606891CD" w:rsidR="005923E7" w:rsidRPr="003E4233" w:rsidRDefault="005923E7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5</w:t>
            </w:r>
          </w:p>
        </w:tc>
        <w:tc>
          <w:tcPr>
            <w:tcW w:w="5658" w:type="dxa"/>
          </w:tcPr>
          <w:p w14:paraId="3B1D8288" w14:textId="3A9B12F7" w:rsidR="005923E7" w:rsidRPr="003E4233" w:rsidRDefault="00D91E88" w:rsidP="006B39ED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ლექტორს გააჩნია სფეროს ღრმა და კომპლექსური ცოდნა </w:t>
            </w:r>
          </w:p>
        </w:tc>
        <w:tc>
          <w:tcPr>
            <w:tcW w:w="507" w:type="dxa"/>
          </w:tcPr>
          <w:p w14:paraId="76255D7D" w14:textId="77777777" w:rsidR="005923E7" w:rsidRPr="003E4233" w:rsidRDefault="005923E7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12808C8F" w14:textId="77777777" w:rsidR="005923E7" w:rsidRPr="003E4233" w:rsidRDefault="005923E7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689CFF12" w14:textId="77777777" w:rsidR="005923E7" w:rsidRPr="003E4233" w:rsidRDefault="005923E7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69F24D6C" w14:textId="77777777" w:rsidR="005923E7" w:rsidRPr="003E4233" w:rsidRDefault="005923E7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79" w:type="dxa"/>
          </w:tcPr>
          <w:p w14:paraId="0F911A0E" w14:textId="77777777" w:rsidR="005923E7" w:rsidRPr="003E4233" w:rsidRDefault="005923E7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0E49AC" w:rsidRPr="003E4233" w14:paraId="638545F3" w14:textId="77777777" w:rsidTr="000E49AC">
        <w:tc>
          <w:tcPr>
            <w:tcW w:w="601" w:type="dxa"/>
          </w:tcPr>
          <w:p w14:paraId="7257794F" w14:textId="0AD96D06" w:rsidR="000E49AC" w:rsidRPr="003E4233" w:rsidRDefault="000E49AC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6</w:t>
            </w:r>
          </w:p>
        </w:tc>
        <w:tc>
          <w:tcPr>
            <w:tcW w:w="5658" w:type="dxa"/>
          </w:tcPr>
          <w:p w14:paraId="20D5C7B5" w14:textId="460ECEB5" w:rsidR="000E49AC" w:rsidRPr="003E4233" w:rsidRDefault="00207BCA" w:rsidP="006B39ED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ლექციები ინტერაქტიულია </w:t>
            </w:r>
          </w:p>
        </w:tc>
        <w:tc>
          <w:tcPr>
            <w:tcW w:w="507" w:type="dxa"/>
          </w:tcPr>
          <w:p w14:paraId="445B35E8" w14:textId="77777777" w:rsidR="000E49AC" w:rsidRPr="003E4233" w:rsidRDefault="000E49AC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7A2FE63C" w14:textId="77777777" w:rsidR="000E49AC" w:rsidRPr="003E4233" w:rsidRDefault="000E49AC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1AA08DA6" w14:textId="77777777" w:rsidR="000E49AC" w:rsidRPr="003E4233" w:rsidRDefault="000E49AC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1C66EAE7" w14:textId="77777777" w:rsidR="000E49AC" w:rsidRPr="003E4233" w:rsidRDefault="000E49AC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79" w:type="dxa"/>
          </w:tcPr>
          <w:p w14:paraId="334E7257" w14:textId="77777777" w:rsidR="000E49AC" w:rsidRPr="003E4233" w:rsidRDefault="000E49AC" w:rsidP="006B39ED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92793C" w:rsidRPr="003E4233" w14:paraId="08048D25" w14:textId="77777777" w:rsidTr="000E49AC">
        <w:tc>
          <w:tcPr>
            <w:tcW w:w="601" w:type="dxa"/>
          </w:tcPr>
          <w:p w14:paraId="1E1E81CC" w14:textId="6C907C4A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7</w:t>
            </w:r>
          </w:p>
        </w:tc>
        <w:tc>
          <w:tcPr>
            <w:tcW w:w="5658" w:type="dxa"/>
          </w:tcPr>
          <w:p w14:paraId="1366249C" w14:textId="2255DD04" w:rsidR="0092793C" w:rsidRPr="003E4233" w:rsidRDefault="0092793C" w:rsidP="0092793C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ლექტორი თანმიმდევრულია სასწავლო კურსის განხორციელებისას </w:t>
            </w:r>
          </w:p>
        </w:tc>
        <w:tc>
          <w:tcPr>
            <w:tcW w:w="507" w:type="dxa"/>
          </w:tcPr>
          <w:p w14:paraId="509742AC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55E59DB2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64DF8E01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6F579C1E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79" w:type="dxa"/>
          </w:tcPr>
          <w:p w14:paraId="0F0D3059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92793C" w:rsidRPr="003E4233" w14:paraId="2BD33220" w14:textId="77777777" w:rsidTr="000E49AC">
        <w:tc>
          <w:tcPr>
            <w:tcW w:w="601" w:type="dxa"/>
          </w:tcPr>
          <w:p w14:paraId="335DC7D1" w14:textId="7DFD20AF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8</w:t>
            </w:r>
          </w:p>
        </w:tc>
        <w:tc>
          <w:tcPr>
            <w:tcW w:w="5658" w:type="dxa"/>
          </w:tcPr>
          <w:p w14:paraId="2FC75FD7" w14:textId="20C16861" w:rsidR="0092793C" w:rsidRPr="003E4233" w:rsidRDefault="0092793C" w:rsidP="0092793C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ლექტორი იყენებს სასწავლო კურსის სილაბუსით გათვალისწინებულ სწავლების მეთოდებს </w:t>
            </w:r>
          </w:p>
        </w:tc>
        <w:tc>
          <w:tcPr>
            <w:tcW w:w="507" w:type="dxa"/>
          </w:tcPr>
          <w:p w14:paraId="0EB47674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3C30EE39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3C2FCF62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1133B1CE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79" w:type="dxa"/>
          </w:tcPr>
          <w:p w14:paraId="0738DF17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92793C" w:rsidRPr="003E4233" w14:paraId="3A1C808B" w14:textId="77777777" w:rsidTr="000E49AC">
        <w:tc>
          <w:tcPr>
            <w:tcW w:w="601" w:type="dxa"/>
          </w:tcPr>
          <w:p w14:paraId="677AF753" w14:textId="72DBD8E0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9</w:t>
            </w:r>
          </w:p>
        </w:tc>
        <w:tc>
          <w:tcPr>
            <w:tcW w:w="5658" w:type="dxa"/>
          </w:tcPr>
          <w:p w14:paraId="736F1253" w14:textId="398F3861" w:rsidR="0092793C" w:rsidRPr="003E4233" w:rsidRDefault="0092793C" w:rsidP="0092793C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ლექტორი არის ობიექტური </w:t>
            </w:r>
          </w:p>
        </w:tc>
        <w:tc>
          <w:tcPr>
            <w:tcW w:w="507" w:type="dxa"/>
          </w:tcPr>
          <w:p w14:paraId="071EFEEE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4B269ED7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23A888A8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138F53C0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79" w:type="dxa"/>
          </w:tcPr>
          <w:p w14:paraId="7C8CA17F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92793C" w:rsidRPr="003E4233" w14:paraId="4714B820" w14:textId="77777777" w:rsidTr="000E49AC">
        <w:tc>
          <w:tcPr>
            <w:tcW w:w="601" w:type="dxa"/>
          </w:tcPr>
          <w:p w14:paraId="66A9D530" w14:textId="771BFA9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t>10</w:t>
            </w:r>
          </w:p>
        </w:tc>
        <w:tc>
          <w:tcPr>
            <w:tcW w:w="5658" w:type="dxa"/>
          </w:tcPr>
          <w:p w14:paraId="1C648215" w14:textId="7224527C" w:rsidR="0092793C" w:rsidRPr="003E4233" w:rsidRDefault="0092793C" w:rsidP="0092793C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 xml:space="preserve">ლექტორი მუდამ მზადაა, დამატებითი კონსულტაციისა და რჩევებისათვის </w:t>
            </w:r>
          </w:p>
        </w:tc>
        <w:tc>
          <w:tcPr>
            <w:tcW w:w="507" w:type="dxa"/>
          </w:tcPr>
          <w:p w14:paraId="56DF2BD4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4AA159CD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2AFEFBFE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1316160B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79" w:type="dxa"/>
          </w:tcPr>
          <w:p w14:paraId="51586482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  <w:tr w:rsidR="0092793C" w:rsidRPr="003E4233" w14:paraId="2972FDBC" w14:textId="77777777" w:rsidTr="000E49AC">
        <w:tc>
          <w:tcPr>
            <w:tcW w:w="601" w:type="dxa"/>
          </w:tcPr>
          <w:p w14:paraId="4D199833" w14:textId="39017363" w:rsidR="0092793C" w:rsidRPr="003E4233" w:rsidRDefault="00D765BF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  <w:lastRenderedPageBreak/>
              <w:t>11</w:t>
            </w:r>
          </w:p>
        </w:tc>
        <w:tc>
          <w:tcPr>
            <w:tcW w:w="5658" w:type="dxa"/>
          </w:tcPr>
          <w:p w14:paraId="69F0C413" w14:textId="0E27D82E" w:rsidR="0092793C" w:rsidRPr="003E4233" w:rsidRDefault="000506B0" w:rsidP="0092793C">
            <w:pPr>
              <w:spacing w:after="0" w:line="240" w:lineRule="auto"/>
              <w:ind w:left="0" w:right="0" w:firstLine="0"/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</w:pPr>
            <w:r w:rsidRPr="003E4233">
              <w:rPr>
                <w:rFonts w:eastAsiaTheme="minorHAnsi" w:cstheme="minorBidi"/>
                <w:b/>
                <w:bCs/>
                <w:color w:val="1F3864" w:themeColor="accent1" w:themeShade="80"/>
                <w:lang w:val="ka-GE"/>
              </w:rPr>
              <w:t>ლექტორი გამოირჩევა სტუდენტთა მიმართ ურთიერთპატივისცემითა და ჯეროვანი დამოკიდებულებით</w:t>
            </w:r>
          </w:p>
        </w:tc>
        <w:tc>
          <w:tcPr>
            <w:tcW w:w="507" w:type="dxa"/>
          </w:tcPr>
          <w:p w14:paraId="549F0E27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88" w:type="dxa"/>
          </w:tcPr>
          <w:p w14:paraId="74EED4AB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8" w:type="dxa"/>
          </w:tcPr>
          <w:p w14:paraId="0961908C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664" w:type="dxa"/>
          </w:tcPr>
          <w:p w14:paraId="7EF2F80A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  <w:tc>
          <w:tcPr>
            <w:tcW w:w="579" w:type="dxa"/>
          </w:tcPr>
          <w:p w14:paraId="4A2285C7" w14:textId="77777777" w:rsidR="0092793C" w:rsidRPr="003E4233" w:rsidRDefault="0092793C" w:rsidP="0092793C">
            <w:pPr>
              <w:spacing w:after="0" w:line="240" w:lineRule="auto"/>
              <w:ind w:left="0" w:right="0" w:firstLine="0"/>
              <w:jc w:val="center"/>
              <w:rPr>
                <w:rFonts w:eastAsiaTheme="minorHAnsi" w:cstheme="minorBidi"/>
                <w:b/>
                <w:bCs/>
                <w:color w:val="1F3864" w:themeColor="accent1" w:themeShade="80"/>
                <w:sz w:val="24"/>
                <w:lang w:val="ka-GE"/>
              </w:rPr>
            </w:pPr>
          </w:p>
        </w:tc>
      </w:tr>
    </w:tbl>
    <w:p w14:paraId="4E8513B3" w14:textId="299D1F19" w:rsidR="00107470" w:rsidRPr="003E4233" w:rsidRDefault="0010747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</w:p>
    <w:p w14:paraId="02C664E4" w14:textId="01BCFA9A" w:rsidR="000506B0" w:rsidRPr="003E4233" w:rsidRDefault="000506B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  <w:r w:rsidRPr="003E4233">
        <w:rPr>
          <w:b/>
          <w:noProof/>
          <w:color w:val="1F3864" w:themeColor="accent1" w:themeShade="80"/>
          <w:sz w:val="24"/>
          <w:szCs w:val="24"/>
          <w:lang w:val="ka-GE"/>
        </w:rPr>
        <w:t>12. გთხოვთ, დაასახელოთ სასწავლო კურსის განმახორციელებლის ძლიერი და სუსტი მხარეები:</w:t>
      </w:r>
    </w:p>
    <w:p w14:paraId="18F63D3A" w14:textId="4ABF2E3B" w:rsidR="000506B0" w:rsidRPr="003E4233" w:rsidRDefault="000506B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  <w:r w:rsidRPr="003E4233">
        <w:rPr>
          <w:b/>
          <w:noProof/>
          <w:color w:val="1F3864" w:themeColor="accent1" w:themeShade="80"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D627B" w14:textId="5097C261" w:rsidR="000506B0" w:rsidRPr="003E4233" w:rsidRDefault="000506B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</w:p>
    <w:p w14:paraId="4676201A" w14:textId="4AE3A6A4" w:rsidR="004B769A" w:rsidRPr="003E4233" w:rsidRDefault="000506B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  <w:r w:rsidRPr="003E4233">
        <w:rPr>
          <w:b/>
          <w:noProof/>
          <w:color w:val="1F3864" w:themeColor="accent1" w:themeShade="80"/>
          <w:sz w:val="24"/>
          <w:szCs w:val="24"/>
          <w:lang w:val="ka-GE"/>
        </w:rPr>
        <w:t>13. საბოლოო ჯამში, რამდენად კმაყოფილი ხართ სასწავლო კუ</w:t>
      </w:r>
      <w:r w:rsidR="004B769A" w:rsidRPr="003E4233">
        <w:rPr>
          <w:b/>
          <w:noProof/>
          <w:color w:val="1F3864" w:themeColor="accent1" w:themeShade="80"/>
          <w:sz w:val="24"/>
          <w:szCs w:val="24"/>
          <w:lang w:val="ka-GE"/>
        </w:rPr>
        <w:t>რსის განმახორციელებლით?</w:t>
      </w:r>
    </w:p>
    <w:p w14:paraId="1A7CCFBA" w14:textId="4139C67F" w:rsidR="004B769A" w:rsidRPr="003E4233" w:rsidRDefault="004B769A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</w:p>
    <w:p w14:paraId="6080CB41" w14:textId="41BF3151" w:rsidR="004B769A" w:rsidRPr="003E4233" w:rsidRDefault="006C2A5E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  <w:sdt>
        <w:sdtPr>
          <w:rPr>
            <w:b/>
            <w:noProof/>
            <w:color w:val="1F3864" w:themeColor="accent1" w:themeShade="80"/>
            <w:sz w:val="24"/>
            <w:szCs w:val="24"/>
            <w:lang w:val="ka-GE"/>
          </w:rPr>
          <w:id w:val="-112877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69A" w:rsidRPr="00527F91">
            <w:rPr>
              <w:rFonts w:ascii="Segoe UI Symbol" w:eastAsia="MS Gothic" w:hAnsi="Segoe UI Symbol" w:cs="Segoe UI Symbol"/>
              <w:b/>
              <w:noProof/>
              <w:color w:val="1F3864" w:themeColor="accent1" w:themeShade="80"/>
              <w:sz w:val="24"/>
              <w:szCs w:val="24"/>
              <w:lang w:val="ka-GE"/>
            </w:rPr>
            <w:t>☐</w:t>
          </w:r>
        </w:sdtContent>
      </w:sdt>
      <w:r w:rsidR="004B769A" w:rsidRPr="003E4233">
        <w:rPr>
          <w:b/>
          <w:noProof/>
          <w:color w:val="1F3864" w:themeColor="accent1" w:themeShade="80"/>
          <w:sz w:val="24"/>
          <w:szCs w:val="24"/>
          <w:lang w:val="ka-GE"/>
        </w:rPr>
        <w:t xml:space="preserve"> 1                         </w:t>
      </w:r>
      <w:sdt>
        <w:sdtPr>
          <w:rPr>
            <w:b/>
            <w:noProof/>
            <w:color w:val="1F3864" w:themeColor="accent1" w:themeShade="80"/>
            <w:sz w:val="24"/>
            <w:szCs w:val="24"/>
            <w:lang w:val="ka-GE"/>
          </w:rPr>
          <w:id w:val="-181717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69A" w:rsidRPr="00527F91">
            <w:rPr>
              <w:rFonts w:ascii="Segoe UI Symbol" w:eastAsia="MS Gothic" w:hAnsi="Segoe UI Symbol" w:cs="Segoe UI Symbol"/>
              <w:b/>
              <w:noProof/>
              <w:color w:val="1F3864" w:themeColor="accent1" w:themeShade="80"/>
              <w:sz w:val="24"/>
              <w:szCs w:val="24"/>
              <w:lang w:val="ka-GE"/>
            </w:rPr>
            <w:t>☐</w:t>
          </w:r>
        </w:sdtContent>
      </w:sdt>
      <w:r w:rsidR="004B769A" w:rsidRPr="003E4233">
        <w:rPr>
          <w:b/>
          <w:noProof/>
          <w:color w:val="1F3864" w:themeColor="accent1" w:themeShade="80"/>
          <w:sz w:val="24"/>
          <w:szCs w:val="24"/>
          <w:lang w:val="ka-GE"/>
        </w:rPr>
        <w:t xml:space="preserve"> 2                          </w:t>
      </w:r>
      <w:sdt>
        <w:sdtPr>
          <w:rPr>
            <w:b/>
            <w:noProof/>
            <w:color w:val="1F3864" w:themeColor="accent1" w:themeShade="80"/>
            <w:sz w:val="24"/>
            <w:szCs w:val="24"/>
            <w:lang w:val="ka-GE"/>
          </w:rPr>
          <w:id w:val="124576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69A" w:rsidRPr="00527F91">
            <w:rPr>
              <w:rFonts w:ascii="Segoe UI Symbol" w:eastAsia="MS Gothic" w:hAnsi="Segoe UI Symbol" w:cs="Segoe UI Symbol"/>
              <w:b/>
              <w:noProof/>
              <w:color w:val="1F3864" w:themeColor="accent1" w:themeShade="80"/>
              <w:sz w:val="24"/>
              <w:szCs w:val="24"/>
              <w:lang w:val="ka-GE"/>
            </w:rPr>
            <w:t>☐</w:t>
          </w:r>
        </w:sdtContent>
      </w:sdt>
      <w:r w:rsidR="004B769A" w:rsidRPr="003E4233">
        <w:rPr>
          <w:b/>
          <w:noProof/>
          <w:color w:val="1F3864" w:themeColor="accent1" w:themeShade="80"/>
          <w:sz w:val="24"/>
          <w:szCs w:val="24"/>
          <w:lang w:val="ka-GE"/>
        </w:rPr>
        <w:t xml:space="preserve"> 3                               </w:t>
      </w:r>
      <w:sdt>
        <w:sdtPr>
          <w:rPr>
            <w:b/>
            <w:noProof/>
            <w:color w:val="1F3864" w:themeColor="accent1" w:themeShade="80"/>
            <w:sz w:val="24"/>
            <w:szCs w:val="24"/>
            <w:lang w:val="ka-GE"/>
          </w:rPr>
          <w:id w:val="-67217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69A" w:rsidRPr="00527F91">
            <w:rPr>
              <w:rFonts w:ascii="Segoe UI Symbol" w:eastAsia="MS Gothic" w:hAnsi="Segoe UI Symbol" w:cs="Segoe UI Symbol"/>
              <w:b/>
              <w:noProof/>
              <w:color w:val="1F3864" w:themeColor="accent1" w:themeShade="80"/>
              <w:sz w:val="24"/>
              <w:szCs w:val="24"/>
              <w:lang w:val="ka-GE"/>
            </w:rPr>
            <w:t>☐</w:t>
          </w:r>
        </w:sdtContent>
      </w:sdt>
      <w:r w:rsidR="004B769A" w:rsidRPr="003E4233">
        <w:rPr>
          <w:b/>
          <w:noProof/>
          <w:color w:val="1F3864" w:themeColor="accent1" w:themeShade="80"/>
          <w:sz w:val="24"/>
          <w:szCs w:val="24"/>
          <w:lang w:val="ka-GE"/>
        </w:rPr>
        <w:t xml:space="preserve"> 4                           </w:t>
      </w:r>
      <w:sdt>
        <w:sdtPr>
          <w:rPr>
            <w:b/>
            <w:noProof/>
            <w:color w:val="1F3864" w:themeColor="accent1" w:themeShade="80"/>
            <w:sz w:val="24"/>
            <w:szCs w:val="24"/>
            <w:lang w:val="ka-GE"/>
          </w:rPr>
          <w:id w:val="-78503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69A" w:rsidRPr="00527F91">
            <w:rPr>
              <w:rFonts w:ascii="Segoe UI Symbol" w:eastAsia="MS Gothic" w:hAnsi="Segoe UI Symbol" w:cs="Segoe UI Symbol"/>
              <w:b/>
              <w:noProof/>
              <w:color w:val="1F3864" w:themeColor="accent1" w:themeShade="80"/>
              <w:sz w:val="24"/>
              <w:szCs w:val="24"/>
              <w:lang w:val="ka-GE"/>
            </w:rPr>
            <w:t>☐</w:t>
          </w:r>
        </w:sdtContent>
      </w:sdt>
      <w:r w:rsidR="004B769A" w:rsidRPr="003E4233">
        <w:rPr>
          <w:b/>
          <w:noProof/>
          <w:color w:val="1F3864" w:themeColor="accent1" w:themeShade="80"/>
          <w:sz w:val="24"/>
          <w:szCs w:val="24"/>
          <w:lang w:val="ka-GE"/>
        </w:rPr>
        <w:t xml:space="preserve">  5</w:t>
      </w:r>
    </w:p>
    <w:p w14:paraId="5ED3C791" w14:textId="65850BA5" w:rsidR="004B769A" w:rsidRPr="003E4233" w:rsidRDefault="004B769A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</w:p>
    <w:p w14:paraId="3C1CB8C5" w14:textId="34E932C3" w:rsidR="004B769A" w:rsidRPr="003E4233" w:rsidRDefault="004B769A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</w:p>
    <w:p w14:paraId="714D2A78" w14:textId="4823FE34" w:rsidR="004B769A" w:rsidRPr="003E4233" w:rsidRDefault="00CB638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  <w:r w:rsidRPr="003E4233">
        <w:rPr>
          <w:b/>
          <w:noProof/>
          <w:color w:val="1F3864" w:themeColor="accent1" w:themeShade="80"/>
          <w:sz w:val="24"/>
          <w:szCs w:val="24"/>
          <w:lang w:val="ka-GE"/>
        </w:rPr>
        <w:t>კომენტარი:</w:t>
      </w:r>
    </w:p>
    <w:p w14:paraId="5D95B3D5" w14:textId="77777777" w:rsidR="00CB6380" w:rsidRPr="003E4233" w:rsidRDefault="00CB6380" w:rsidP="00CB6380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  <w:r w:rsidRPr="003E4233">
        <w:rPr>
          <w:b/>
          <w:noProof/>
          <w:color w:val="1F3864" w:themeColor="accent1" w:themeShade="80"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BFA77" w14:textId="5320D9DB" w:rsidR="00CB6380" w:rsidRPr="003E4233" w:rsidRDefault="00CB638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</w:p>
    <w:p w14:paraId="2E527A7B" w14:textId="2D3184F2" w:rsidR="00CB6380" w:rsidRPr="003E4233" w:rsidRDefault="00CB638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</w:p>
    <w:p w14:paraId="5FC5FD99" w14:textId="499EAD93" w:rsidR="00CB6380" w:rsidRPr="003E4233" w:rsidRDefault="00CB638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</w:p>
    <w:p w14:paraId="6775B5D2" w14:textId="3D996388" w:rsidR="00CB6380" w:rsidRPr="003E4233" w:rsidRDefault="00CB638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  <w:r w:rsidRPr="003E4233">
        <w:rPr>
          <w:b/>
          <w:noProof/>
          <w:color w:val="1F3864" w:themeColor="accent1" w:themeShade="80"/>
          <w:sz w:val="24"/>
          <w:szCs w:val="24"/>
          <w:lang w:val="ka-GE"/>
        </w:rPr>
        <w:t>ქულათა ჯამი ___________</w:t>
      </w:r>
    </w:p>
    <w:p w14:paraId="408C31DF" w14:textId="5D620D34" w:rsidR="00CB6380" w:rsidRPr="003E4233" w:rsidRDefault="00CB638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</w:p>
    <w:p w14:paraId="15A171E3" w14:textId="6D9ADDD0" w:rsidR="00CB6380" w:rsidRPr="003E4233" w:rsidRDefault="00CB6380" w:rsidP="00274C82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</w:p>
    <w:p w14:paraId="693C7849" w14:textId="282F3D9F" w:rsidR="00CB6380" w:rsidRPr="00527F91" w:rsidRDefault="00CB6380" w:rsidP="00527F91">
      <w:pPr>
        <w:ind w:left="10" w:right="-9"/>
        <w:rPr>
          <w:b/>
          <w:noProof/>
          <w:color w:val="1F3864" w:themeColor="accent1" w:themeShade="80"/>
          <w:sz w:val="24"/>
          <w:szCs w:val="24"/>
          <w:lang w:val="ka-GE"/>
        </w:rPr>
      </w:pPr>
      <w:r w:rsidRPr="003E4233">
        <w:rPr>
          <w:b/>
          <w:noProof/>
          <w:color w:val="1F3864" w:themeColor="accent1" w:themeShade="80"/>
          <w:sz w:val="24"/>
          <w:szCs w:val="24"/>
          <w:lang w:val="ka-GE"/>
        </w:rPr>
        <w:t xml:space="preserve">შევსების თარიღი: </w:t>
      </w:r>
    </w:p>
    <w:sectPr w:rsidR="00CB6380" w:rsidRPr="00527F91" w:rsidSect="005C5441">
      <w:head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4E0B" w14:textId="77777777" w:rsidR="006C2A5E" w:rsidRDefault="006C2A5E" w:rsidP="008F4EDC">
      <w:pPr>
        <w:spacing w:after="0" w:line="240" w:lineRule="auto"/>
      </w:pPr>
      <w:r>
        <w:separator/>
      </w:r>
    </w:p>
  </w:endnote>
  <w:endnote w:type="continuationSeparator" w:id="0">
    <w:p w14:paraId="4B882967" w14:textId="77777777" w:rsidR="006C2A5E" w:rsidRDefault="006C2A5E" w:rsidP="008F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9055" w14:textId="77777777" w:rsidR="006C2A5E" w:rsidRDefault="006C2A5E" w:rsidP="008F4EDC">
      <w:pPr>
        <w:spacing w:after="0" w:line="240" w:lineRule="auto"/>
      </w:pPr>
      <w:r>
        <w:separator/>
      </w:r>
    </w:p>
  </w:footnote>
  <w:footnote w:type="continuationSeparator" w:id="0">
    <w:p w14:paraId="1FCE8DD2" w14:textId="77777777" w:rsidR="006C2A5E" w:rsidRDefault="006C2A5E" w:rsidP="008F4EDC">
      <w:pPr>
        <w:spacing w:after="0" w:line="240" w:lineRule="auto"/>
      </w:pPr>
      <w:r>
        <w:continuationSeparator/>
      </w:r>
    </w:p>
  </w:footnote>
  <w:footnote w:id="1">
    <w:p w14:paraId="35034D0B" w14:textId="75021B2B" w:rsidR="00C63E5A" w:rsidRPr="00527F91" w:rsidRDefault="00C63E5A" w:rsidP="00527F91">
      <w:pPr>
        <w:pStyle w:val="FootnoteText"/>
        <w:ind w:left="90" w:firstLine="0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527F91">
        <w:rPr>
          <w:sz w:val="18"/>
          <w:szCs w:val="18"/>
          <w:lang w:val="ka-GE"/>
        </w:rPr>
        <w:t>სტუდენტთა მიერ პერსონალის შეფასება კონფიდენციალურია.</w:t>
      </w:r>
      <w:r>
        <w:rPr>
          <w:lang w:val="ka-G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9FA4" w14:textId="24AEE885" w:rsidR="0056283D" w:rsidRPr="001A7609" w:rsidRDefault="0004450A" w:rsidP="00527F91">
    <w:pPr>
      <w:ind w:left="0"/>
      <w:jc w:val="center"/>
      <w:rPr>
        <w:noProof/>
        <w:lang w:val="ka-GE"/>
      </w:rPr>
    </w:pPr>
    <w:r>
      <w:rPr>
        <w:noProof/>
        <w:lang w:val="ka-GE"/>
      </w:rPr>
      <w:t xml:space="preserve">    </w:t>
    </w:r>
    <w:r w:rsidR="0056283D" w:rsidRPr="001A7609">
      <w:rPr>
        <w:noProof/>
        <w:lang w:val="ka-GE"/>
      </w:rPr>
      <w:drawing>
        <wp:inline distT="0" distB="0" distL="0" distR="0" wp14:anchorId="1C7B182F" wp14:editId="395B9618">
          <wp:extent cx="1584960" cy="405765"/>
          <wp:effectExtent l="0" t="0" r="0" b="0"/>
          <wp:docPr id="351" name="Picture 3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" name="Picture 3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960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E418F6" w14:textId="1B1FB8B1" w:rsidR="0056283D" w:rsidRPr="001A7609" w:rsidRDefault="0004450A" w:rsidP="00527F91">
    <w:pPr>
      <w:ind w:left="0"/>
      <w:jc w:val="center"/>
      <w:rPr>
        <w:noProof/>
        <w:color w:val="5B9BD5" w:themeColor="accent5"/>
        <w:lang w:val="ka-GE"/>
      </w:rPr>
    </w:pPr>
    <w:r>
      <w:rPr>
        <w:noProof/>
        <w:color w:val="5B9BD5" w:themeColor="accent5"/>
        <w:lang w:val="ka-GE"/>
      </w:rPr>
      <w:t xml:space="preserve">     </w:t>
    </w:r>
    <w:r w:rsidR="0056283D" w:rsidRPr="001A7609">
      <w:rPr>
        <w:noProof/>
        <w:color w:val="5B9BD5" w:themeColor="accent5"/>
        <w:lang w:val="ka-GE"/>
      </w:rPr>
      <w:t>თბილისის ჰუმანიტარული სასწავლო უნივერსიტეტი</w:t>
    </w:r>
  </w:p>
  <w:p w14:paraId="569E9305" w14:textId="05D00079" w:rsidR="0056283D" w:rsidRDefault="0004450A" w:rsidP="00527F91">
    <w:pPr>
      <w:ind w:left="0"/>
      <w:jc w:val="center"/>
      <w:rPr>
        <w:b/>
        <w:noProof/>
        <w:color w:val="5B9BD5" w:themeColor="accent5"/>
        <w:lang w:val="ka-GE"/>
      </w:rPr>
    </w:pPr>
    <w:r>
      <w:rPr>
        <w:b/>
        <w:noProof/>
        <w:color w:val="5B9BD5" w:themeColor="accent5"/>
        <w:lang w:val="ka-GE"/>
      </w:rPr>
      <w:t xml:space="preserve">     </w:t>
    </w:r>
    <w:r w:rsidR="0056283D" w:rsidRPr="001A7609">
      <w:rPr>
        <w:b/>
        <w:noProof/>
        <w:color w:val="5B9BD5" w:themeColor="accent5"/>
        <w:lang w:val="ka-GE"/>
      </w:rPr>
      <w:t>TBILISI HUMANITARIAN TEACHING UNIVERSITY</w:t>
    </w:r>
  </w:p>
  <w:p w14:paraId="67084180" w14:textId="742CE4EA" w:rsidR="00286238" w:rsidRDefault="00286238" w:rsidP="004E6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F6B"/>
    <w:multiLevelType w:val="hybridMultilevel"/>
    <w:tmpl w:val="12C8E0AE"/>
    <w:lvl w:ilvl="0" w:tplc="11485872">
      <w:start w:val="8"/>
      <w:numFmt w:val="decimal"/>
      <w:lvlText w:val="%1."/>
      <w:lvlJc w:val="left"/>
      <w:pPr>
        <w:ind w:left="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E98C2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0D04C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625806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703A32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85C1C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3C3C4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E1EA0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BCD3E6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0852FF"/>
    <w:multiLevelType w:val="hybridMultilevel"/>
    <w:tmpl w:val="70AAC460"/>
    <w:lvl w:ilvl="0" w:tplc="2382BF70">
      <w:start w:val="1"/>
      <w:numFmt w:val="bullet"/>
      <w:lvlText w:val=""/>
      <w:lvlJc w:val="left"/>
      <w:pPr>
        <w:ind w:left="7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8EEA1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4B4A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44F74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2861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413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EE16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0F6E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0DAA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DF60E4"/>
    <w:multiLevelType w:val="hybridMultilevel"/>
    <w:tmpl w:val="AC2EEBBC"/>
    <w:lvl w:ilvl="0" w:tplc="4ECE86C4">
      <w:start w:val="7"/>
      <w:numFmt w:val="decimal"/>
      <w:lvlText w:val="%1."/>
      <w:lvlJc w:val="left"/>
      <w:pPr>
        <w:ind w:left="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EEF06">
      <w:start w:val="1"/>
      <w:numFmt w:val="lowerLetter"/>
      <w:lvlText w:val="%2"/>
      <w:lvlJc w:val="left"/>
      <w:pPr>
        <w:ind w:left="11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C1082">
      <w:start w:val="1"/>
      <w:numFmt w:val="lowerRoman"/>
      <w:lvlText w:val="%3"/>
      <w:lvlJc w:val="left"/>
      <w:pPr>
        <w:ind w:left="18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25EF0">
      <w:start w:val="1"/>
      <w:numFmt w:val="decimal"/>
      <w:lvlText w:val="%4"/>
      <w:lvlJc w:val="left"/>
      <w:pPr>
        <w:ind w:left="25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603FC">
      <w:start w:val="1"/>
      <w:numFmt w:val="lowerLetter"/>
      <w:lvlText w:val="%5"/>
      <w:lvlJc w:val="left"/>
      <w:pPr>
        <w:ind w:left="32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DC0A7A">
      <w:start w:val="1"/>
      <w:numFmt w:val="lowerRoman"/>
      <w:lvlText w:val="%6"/>
      <w:lvlJc w:val="left"/>
      <w:pPr>
        <w:ind w:left="39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E0638">
      <w:start w:val="1"/>
      <w:numFmt w:val="decimal"/>
      <w:lvlText w:val="%7"/>
      <w:lvlJc w:val="left"/>
      <w:pPr>
        <w:ind w:left="47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66552">
      <w:start w:val="1"/>
      <w:numFmt w:val="lowerLetter"/>
      <w:lvlText w:val="%8"/>
      <w:lvlJc w:val="left"/>
      <w:pPr>
        <w:ind w:left="54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9F9E">
      <w:start w:val="1"/>
      <w:numFmt w:val="lowerRoman"/>
      <w:lvlText w:val="%9"/>
      <w:lvlJc w:val="left"/>
      <w:pPr>
        <w:ind w:left="61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1E6817"/>
    <w:multiLevelType w:val="hybridMultilevel"/>
    <w:tmpl w:val="F95276F8"/>
    <w:lvl w:ilvl="0" w:tplc="A0C05B12">
      <w:start w:val="4"/>
      <w:numFmt w:val="decimal"/>
      <w:lvlText w:val="%1."/>
      <w:lvlJc w:val="left"/>
      <w:pPr>
        <w:ind w:left="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0FD00">
      <w:start w:val="1"/>
      <w:numFmt w:val="lowerLetter"/>
      <w:lvlText w:val="%2"/>
      <w:lvlJc w:val="left"/>
      <w:pPr>
        <w:ind w:left="11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D28A58">
      <w:start w:val="1"/>
      <w:numFmt w:val="lowerRoman"/>
      <w:lvlText w:val="%3"/>
      <w:lvlJc w:val="left"/>
      <w:pPr>
        <w:ind w:left="18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C100C">
      <w:start w:val="1"/>
      <w:numFmt w:val="decimal"/>
      <w:lvlText w:val="%4"/>
      <w:lvlJc w:val="left"/>
      <w:pPr>
        <w:ind w:left="25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C2E48A">
      <w:start w:val="1"/>
      <w:numFmt w:val="lowerLetter"/>
      <w:lvlText w:val="%5"/>
      <w:lvlJc w:val="left"/>
      <w:pPr>
        <w:ind w:left="32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8A5D8A">
      <w:start w:val="1"/>
      <w:numFmt w:val="lowerRoman"/>
      <w:lvlText w:val="%6"/>
      <w:lvlJc w:val="left"/>
      <w:pPr>
        <w:ind w:left="39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66C08">
      <w:start w:val="1"/>
      <w:numFmt w:val="decimal"/>
      <w:lvlText w:val="%7"/>
      <w:lvlJc w:val="left"/>
      <w:pPr>
        <w:ind w:left="47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E6E60">
      <w:start w:val="1"/>
      <w:numFmt w:val="lowerLetter"/>
      <w:lvlText w:val="%8"/>
      <w:lvlJc w:val="left"/>
      <w:pPr>
        <w:ind w:left="54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186798">
      <w:start w:val="1"/>
      <w:numFmt w:val="lowerRoman"/>
      <w:lvlText w:val="%9"/>
      <w:lvlJc w:val="left"/>
      <w:pPr>
        <w:ind w:left="61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0E001B"/>
    <w:multiLevelType w:val="hybridMultilevel"/>
    <w:tmpl w:val="81287168"/>
    <w:lvl w:ilvl="0" w:tplc="093A6DC2">
      <w:start w:val="5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80C2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4641C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4970C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2311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A8FBF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8812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2FDE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860C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525A1B"/>
    <w:multiLevelType w:val="hybridMultilevel"/>
    <w:tmpl w:val="EFDC78EC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5C697845"/>
    <w:multiLevelType w:val="multilevel"/>
    <w:tmpl w:val="67CED6F6"/>
    <w:lvl w:ilvl="0">
      <w:start w:val="3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55065"/>
    <w:multiLevelType w:val="hybridMultilevel"/>
    <w:tmpl w:val="16FE5814"/>
    <w:lvl w:ilvl="0" w:tplc="8654A300">
      <w:start w:val="4"/>
      <w:numFmt w:val="decimal"/>
      <w:lvlText w:val="%1."/>
      <w:lvlJc w:val="left"/>
      <w:pPr>
        <w:ind w:left="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4B8D8">
      <w:start w:val="1"/>
      <w:numFmt w:val="lowerLetter"/>
      <w:lvlText w:val="%2"/>
      <w:lvlJc w:val="left"/>
      <w:pPr>
        <w:ind w:left="11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80626">
      <w:start w:val="1"/>
      <w:numFmt w:val="lowerRoman"/>
      <w:lvlText w:val="%3"/>
      <w:lvlJc w:val="left"/>
      <w:pPr>
        <w:ind w:left="18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145A86">
      <w:start w:val="1"/>
      <w:numFmt w:val="decimal"/>
      <w:lvlText w:val="%4"/>
      <w:lvlJc w:val="left"/>
      <w:pPr>
        <w:ind w:left="25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EAC3BC">
      <w:start w:val="1"/>
      <w:numFmt w:val="lowerLetter"/>
      <w:lvlText w:val="%5"/>
      <w:lvlJc w:val="left"/>
      <w:pPr>
        <w:ind w:left="32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8834E">
      <w:start w:val="1"/>
      <w:numFmt w:val="lowerRoman"/>
      <w:lvlText w:val="%6"/>
      <w:lvlJc w:val="left"/>
      <w:pPr>
        <w:ind w:left="39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00D4A">
      <w:start w:val="1"/>
      <w:numFmt w:val="decimal"/>
      <w:lvlText w:val="%7"/>
      <w:lvlJc w:val="left"/>
      <w:pPr>
        <w:ind w:left="47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A87CF8">
      <w:start w:val="1"/>
      <w:numFmt w:val="lowerLetter"/>
      <w:lvlText w:val="%8"/>
      <w:lvlJc w:val="left"/>
      <w:pPr>
        <w:ind w:left="54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C2BEC">
      <w:start w:val="1"/>
      <w:numFmt w:val="lowerRoman"/>
      <w:lvlText w:val="%9"/>
      <w:lvlJc w:val="left"/>
      <w:pPr>
        <w:ind w:left="61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4200DB"/>
    <w:multiLevelType w:val="multilevel"/>
    <w:tmpl w:val="FF5C0B12"/>
    <w:lvl w:ilvl="0">
      <w:start w:val="9"/>
      <w:numFmt w:val="decimal"/>
      <w:lvlText w:val="%1."/>
      <w:lvlJc w:val="left"/>
      <w:pPr>
        <w:ind w:left="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2A"/>
    <w:rsid w:val="00021ED8"/>
    <w:rsid w:val="00024387"/>
    <w:rsid w:val="00024B73"/>
    <w:rsid w:val="0003454B"/>
    <w:rsid w:val="0004450A"/>
    <w:rsid w:val="00050341"/>
    <w:rsid w:val="000506B0"/>
    <w:rsid w:val="0005330F"/>
    <w:rsid w:val="00057400"/>
    <w:rsid w:val="000609D0"/>
    <w:rsid w:val="00077986"/>
    <w:rsid w:val="000964F0"/>
    <w:rsid w:val="000A1E31"/>
    <w:rsid w:val="000A524A"/>
    <w:rsid w:val="000A6F6F"/>
    <w:rsid w:val="000B0040"/>
    <w:rsid w:val="000B25BB"/>
    <w:rsid w:val="000B7D76"/>
    <w:rsid w:val="000C7AA8"/>
    <w:rsid w:val="000D105A"/>
    <w:rsid w:val="000D6AA6"/>
    <w:rsid w:val="000E49AC"/>
    <w:rsid w:val="000F129B"/>
    <w:rsid w:val="000F19D4"/>
    <w:rsid w:val="00106EEA"/>
    <w:rsid w:val="00107470"/>
    <w:rsid w:val="0011124F"/>
    <w:rsid w:val="00127203"/>
    <w:rsid w:val="00127482"/>
    <w:rsid w:val="00131929"/>
    <w:rsid w:val="001579A4"/>
    <w:rsid w:val="00160826"/>
    <w:rsid w:val="00164EE2"/>
    <w:rsid w:val="00174199"/>
    <w:rsid w:val="001766D3"/>
    <w:rsid w:val="00194C78"/>
    <w:rsid w:val="001B4D88"/>
    <w:rsid w:val="001C5AD6"/>
    <w:rsid w:val="001C7310"/>
    <w:rsid w:val="001D1287"/>
    <w:rsid w:val="001D3177"/>
    <w:rsid w:val="001D4FDB"/>
    <w:rsid w:val="00200835"/>
    <w:rsid w:val="00207BCA"/>
    <w:rsid w:val="002349AF"/>
    <w:rsid w:val="00243AA7"/>
    <w:rsid w:val="00245F48"/>
    <w:rsid w:val="00247A39"/>
    <w:rsid w:val="00261BF8"/>
    <w:rsid w:val="00267B52"/>
    <w:rsid w:val="002718CB"/>
    <w:rsid w:val="00274C82"/>
    <w:rsid w:val="00281B05"/>
    <w:rsid w:val="00286238"/>
    <w:rsid w:val="002B1BE8"/>
    <w:rsid w:val="002C1C52"/>
    <w:rsid w:val="002E1BF0"/>
    <w:rsid w:val="002E46EB"/>
    <w:rsid w:val="002E5AA8"/>
    <w:rsid w:val="0032188D"/>
    <w:rsid w:val="003222DE"/>
    <w:rsid w:val="0033562E"/>
    <w:rsid w:val="003423A9"/>
    <w:rsid w:val="00355375"/>
    <w:rsid w:val="003558E8"/>
    <w:rsid w:val="00356880"/>
    <w:rsid w:val="00360016"/>
    <w:rsid w:val="00362895"/>
    <w:rsid w:val="003642A4"/>
    <w:rsid w:val="003843D8"/>
    <w:rsid w:val="00387BCB"/>
    <w:rsid w:val="00390962"/>
    <w:rsid w:val="003A2AAE"/>
    <w:rsid w:val="003B03B8"/>
    <w:rsid w:val="003B0B6D"/>
    <w:rsid w:val="003C04CC"/>
    <w:rsid w:val="003C1988"/>
    <w:rsid w:val="003E02D9"/>
    <w:rsid w:val="003E3376"/>
    <w:rsid w:val="003E4233"/>
    <w:rsid w:val="003F0D3B"/>
    <w:rsid w:val="003F1262"/>
    <w:rsid w:val="003F2431"/>
    <w:rsid w:val="003F7738"/>
    <w:rsid w:val="004000C2"/>
    <w:rsid w:val="0040285B"/>
    <w:rsid w:val="00404C00"/>
    <w:rsid w:val="004129DA"/>
    <w:rsid w:val="00415F6F"/>
    <w:rsid w:val="004347E4"/>
    <w:rsid w:val="00441C29"/>
    <w:rsid w:val="00450F3F"/>
    <w:rsid w:val="00456E15"/>
    <w:rsid w:val="0047364E"/>
    <w:rsid w:val="00493B5F"/>
    <w:rsid w:val="00493C05"/>
    <w:rsid w:val="004A725F"/>
    <w:rsid w:val="004B162E"/>
    <w:rsid w:val="004B769A"/>
    <w:rsid w:val="004C2272"/>
    <w:rsid w:val="004E35FD"/>
    <w:rsid w:val="004E3EF1"/>
    <w:rsid w:val="004E4673"/>
    <w:rsid w:val="004E5556"/>
    <w:rsid w:val="004E6E1A"/>
    <w:rsid w:val="004F161B"/>
    <w:rsid w:val="004F67CE"/>
    <w:rsid w:val="0050440E"/>
    <w:rsid w:val="00526ACA"/>
    <w:rsid w:val="00527F91"/>
    <w:rsid w:val="00544651"/>
    <w:rsid w:val="0056283D"/>
    <w:rsid w:val="00567CC2"/>
    <w:rsid w:val="00572713"/>
    <w:rsid w:val="0057721F"/>
    <w:rsid w:val="00583E51"/>
    <w:rsid w:val="005923E7"/>
    <w:rsid w:val="005A1EE3"/>
    <w:rsid w:val="005A6AF7"/>
    <w:rsid w:val="005B75BE"/>
    <w:rsid w:val="005C4D8F"/>
    <w:rsid w:val="005C529A"/>
    <w:rsid w:val="005C5441"/>
    <w:rsid w:val="005D0C8E"/>
    <w:rsid w:val="005D1C14"/>
    <w:rsid w:val="005D3FCA"/>
    <w:rsid w:val="005E17CE"/>
    <w:rsid w:val="005F2125"/>
    <w:rsid w:val="00612A95"/>
    <w:rsid w:val="00625CCF"/>
    <w:rsid w:val="006352EF"/>
    <w:rsid w:val="00644F4A"/>
    <w:rsid w:val="0065665F"/>
    <w:rsid w:val="00657A23"/>
    <w:rsid w:val="006657A6"/>
    <w:rsid w:val="006668E9"/>
    <w:rsid w:val="00667AB3"/>
    <w:rsid w:val="006769E5"/>
    <w:rsid w:val="006C2A5E"/>
    <w:rsid w:val="006D0ADC"/>
    <w:rsid w:val="006D5095"/>
    <w:rsid w:val="006E5B56"/>
    <w:rsid w:val="006E73B2"/>
    <w:rsid w:val="006F180D"/>
    <w:rsid w:val="00700FB7"/>
    <w:rsid w:val="00702C0D"/>
    <w:rsid w:val="007031F3"/>
    <w:rsid w:val="00715DC7"/>
    <w:rsid w:val="00721219"/>
    <w:rsid w:val="00730ADD"/>
    <w:rsid w:val="00742A02"/>
    <w:rsid w:val="00775061"/>
    <w:rsid w:val="00780454"/>
    <w:rsid w:val="007A7177"/>
    <w:rsid w:val="007A76B9"/>
    <w:rsid w:val="007B00E7"/>
    <w:rsid w:val="007E48C7"/>
    <w:rsid w:val="007F474E"/>
    <w:rsid w:val="007F5BBA"/>
    <w:rsid w:val="00800DB1"/>
    <w:rsid w:val="00810748"/>
    <w:rsid w:val="00810C4C"/>
    <w:rsid w:val="00810FF3"/>
    <w:rsid w:val="00813859"/>
    <w:rsid w:val="00815277"/>
    <w:rsid w:val="00816CA2"/>
    <w:rsid w:val="0082479C"/>
    <w:rsid w:val="00824C62"/>
    <w:rsid w:val="008253A9"/>
    <w:rsid w:val="008255A5"/>
    <w:rsid w:val="00832034"/>
    <w:rsid w:val="00840237"/>
    <w:rsid w:val="008422F1"/>
    <w:rsid w:val="00844412"/>
    <w:rsid w:val="0084644A"/>
    <w:rsid w:val="00860F94"/>
    <w:rsid w:val="0086233E"/>
    <w:rsid w:val="00885BC9"/>
    <w:rsid w:val="00893273"/>
    <w:rsid w:val="008A12F8"/>
    <w:rsid w:val="008A1D1C"/>
    <w:rsid w:val="008A31DA"/>
    <w:rsid w:val="008B3F48"/>
    <w:rsid w:val="008B6109"/>
    <w:rsid w:val="008C42E2"/>
    <w:rsid w:val="008D104F"/>
    <w:rsid w:val="008D42E5"/>
    <w:rsid w:val="008E4183"/>
    <w:rsid w:val="008F3613"/>
    <w:rsid w:val="008F4EDC"/>
    <w:rsid w:val="008F5127"/>
    <w:rsid w:val="00900EDB"/>
    <w:rsid w:val="009016ED"/>
    <w:rsid w:val="009018C5"/>
    <w:rsid w:val="00903CDE"/>
    <w:rsid w:val="0091248C"/>
    <w:rsid w:val="009125C4"/>
    <w:rsid w:val="009161DE"/>
    <w:rsid w:val="00920CF6"/>
    <w:rsid w:val="00925C5F"/>
    <w:rsid w:val="0092793C"/>
    <w:rsid w:val="0093025E"/>
    <w:rsid w:val="0093422D"/>
    <w:rsid w:val="009438D2"/>
    <w:rsid w:val="00946DEE"/>
    <w:rsid w:val="00986025"/>
    <w:rsid w:val="009877CF"/>
    <w:rsid w:val="009943D2"/>
    <w:rsid w:val="00994C63"/>
    <w:rsid w:val="009C06C4"/>
    <w:rsid w:val="009C24EC"/>
    <w:rsid w:val="009D2066"/>
    <w:rsid w:val="009D2646"/>
    <w:rsid w:val="00A162B2"/>
    <w:rsid w:val="00A20C13"/>
    <w:rsid w:val="00A22D03"/>
    <w:rsid w:val="00A24051"/>
    <w:rsid w:val="00A35A5E"/>
    <w:rsid w:val="00A43ECA"/>
    <w:rsid w:val="00A479D0"/>
    <w:rsid w:val="00A55470"/>
    <w:rsid w:val="00A573E9"/>
    <w:rsid w:val="00A65114"/>
    <w:rsid w:val="00A72BEE"/>
    <w:rsid w:val="00A7486C"/>
    <w:rsid w:val="00A91E65"/>
    <w:rsid w:val="00A9729B"/>
    <w:rsid w:val="00AB37AD"/>
    <w:rsid w:val="00AB6879"/>
    <w:rsid w:val="00AB7133"/>
    <w:rsid w:val="00AB7270"/>
    <w:rsid w:val="00AC3C5A"/>
    <w:rsid w:val="00AC5EEC"/>
    <w:rsid w:val="00AE0EC1"/>
    <w:rsid w:val="00AE6C2C"/>
    <w:rsid w:val="00AF0072"/>
    <w:rsid w:val="00AF135C"/>
    <w:rsid w:val="00B15885"/>
    <w:rsid w:val="00B16D22"/>
    <w:rsid w:val="00B24E85"/>
    <w:rsid w:val="00B2546D"/>
    <w:rsid w:val="00B25519"/>
    <w:rsid w:val="00B26388"/>
    <w:rsid w:val="00B40439"/>
    <w:rsid w:val="00B52BD7"/>
    <w:rsid w:val="00B62370"/>
    <w:rsid w:val="00B63971"/>
    <w:rsid w:val="00B71C5F"/>
    <w:rsid w:val="00B90BEA"/>
    <w:rsid w:val="00B91CD7"/>
    <w:rsid w:val="00BA3D96"/>
    <w:rsid w:val="00BB4282"/>
    <w:rsid w:val="00BC19CD"/>
    <w:rsid w:val="00BE3BAD"/>
    <w:rsid w:val="00BE4A45"/>
    <w:rsid w:val="00BE7AC5"/>
    <w:rsid w:val="00BF3EDA"/>
    <w:rsid w:val="00C13AFC"/>
    <w:rsid w:val="00C25C77"/>
    <w:rsid w:val="00C3148E"/>
    <w:rsid w:val="00C33BF0"/>
    <w:rsid w:val="00C37355"/>
    <w:rsid w:val="00C63E5A"/>
    <w:rsid w:val="00C73696"/>
    <w:rsid w:val="00C756DC"/>
    <w:rsid w:val="00C834AB"/>
    <w:rsid w:val="00C862BC"/>
    <w:rsid w:val="00C97808"/>
    <w:rsid w:val="00CB3F0C"/>
    <w:rsid w:val="00CB4C0D"/>
    <w:rsid w:val="00CB6380"/>
    <w:rsid w:val="00CC6E1B"/>
    <w:rsid w:val="00CD13D4"/>
    <w:rsid w:val="00CD19CD"/>
    <w:rsid w:val="00CD3B68"/>
    <w:rsid w:val="00CE77F3"/>
    <w:rsid w:val="00D04DF0"/>
    <w:rsid w:val="00D214F9"/>
    <w:rsid w:val="00D21C11"/>
    <w:rsid w:val="00D32640"/>
    <w:rsid w:val="00D405A7"/>
    <w:rsid w:val="00D45866"/>
    <w:rsid w:val="00D47E27"/>
    <w:rsid w:val="00D51105"/>
    <w:rsid w:val="00D53B37"/>
    <w:rsid w:val="00D574C8"/>
    <w:rsid w:val="00D60638"/>
    <w:rsid w:val="00D62F21"/>
    <w:rsid w:val="00D765BF"/>
    <w:rsid w:val="00D767A7"/>
    <w:rsid w:val="00D91E88"/>
    <w:rsid w:val="00D95B60"/>
    <w:rsid w:val="00D9619D"/>
    <w:rsid w:val="00DB2D16"/>
    <w:rsid w:val="00DB75D8"/>
    <w:rsid w:val="00DD2322"/>
    <w:rsid w:val="00DE4373"/>
    <w:rsid w:val="00DF5C18"/>
    <w:rsid w:val="00E0067E"/>
    <w:rsid w:val="00E072CC"/>
    <w:rsid w:val="00E15F65"/>
    <w:rsid w:val="00E17D87"/>
    <w:rsid w:val="00E364E6"/>
    <w:rsid w:val="00E37518"/>
    <w:rsid w:val="00E37CCD"/>
    <w:rsid w:val="00E44B90"/>
    <w:rsid w:val="00E44FCE"/>
    <w:rsid w:val="00E47BC0"/>
    <w:rsid w:val="00E523F7"/>
    <w:rsid w:val="00E534BD"/>
    <w:rsid w:val="00E55C1E"/>
    <w:rsid w:val="00E621C6"/>
    <w:rsid w:val="00E7723E"/>
    <w:rsid w:val="00E850CC"/>
    <w:rsid w:val="00E86C32"/>
    <w:rsid w:val="00E87365"/>
    <w:rsid w:val="00EC112A"/>
    <w:rsid w:val="00EC19F2"/>
    <w:rsid w:val="00EF3844"/>
    <w:rsid w:val="00F00A6A"/>
    <w:rsid w:val="00F05329"/>
    <w:rsid w:val="00F174EE"/>
    <w:rsid w:val="00F20048"/>
    <w:rsid w:val="00F23FFB"/>
    <w:rsid w:val="00F34057"/>
    <w:rsid w:val="00F47905"/>
    <w:rsid w:val="00F54EA6"/>
    <w:rsid w:val="00F57D90"/>
    <w:rsid w:val="00F6189D"/>
    <w:rsid w:val="00F63DD4"/>
    <w:rsid w:val="00F64743"/>
    <w:rsid w:val="00F71034"/>
    <w:rsid w:val="00F7412C"/>
    <w:rsid w:val="00F74F93"/>
    <w:rsid w:val="00F757FE"/>
    <w:rsid w:val="00F75882"/>
    <w:rsid w:val="00F765A2"/>
    <w:rsid w:val="00F9134D"/>
    <w:rsid w:val="00FA4318"/>
    <w:rsid w:val="00FB7ABB"/>
    <w:rsid w:val="00FD706B"/>
    <w:rsid w:val="00FE5E4B"/>
    <w:rsid w:val="00FF4E3C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4A59A"/>
  <w15:chartTrackingRefBased/>
  <w15:docId w15:val="{E876D6B6-7C14-4B1F-BF28-7D8C1654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2A"/>
    <w:pPr>
      <w:spacing w:after="14" w:line="248" w:lineRule="auto"/>
      <w:ind w:left="2195" w:right="961" w:firstLine="9"/>
    </w:pPr>
    <w:rPr>
      <w:rFonts w:eastAsia="Sylfaen" w:cs="Sylfae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112A"/>
    <w:pPr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4E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EDC"/>
    <w:rPr>
      <w:rFonts w:eastAsia="Sylfaen" w:cs="Sylfae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4E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6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38"/>
    <w:rPr>
      <w:rFonts w:eastAsia="Sylfaen" w:cs="Sylfae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86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38"/>
    <w:rPr>
      <w:rFonts w:eastAsia="Sylfaen" w:cs="Sylfaen"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2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125"/>
    <w:rPr>
      <w:rFonts w:eastAsia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125"/>
    <w:rPr>
      <w:rFonts w:eastAsia="Sylfaen" w:cs="Sylfaen"/>
      <w:b/>
      <w:bCs/>
      <w:color w:val="000000"/>
      <w:sz w:val="20"/>
      <w:szCs w:val="20"/>
    </w:rPr>
  </w:style>
  <w:style w:type="table" w:styleId="TableGrid0">
    <w:name w:val="Table Grid"/>
    <w:basedOn w:val="TableNormal"/>
    <w:uiPriority w:val="39"/>
    <w:rsid w:val="002E1BF0"/>
    <w:pPr>
      <w:jc w:val="left"/>
    </w:pPr>
    <w:rPr>
      <w:rFonts w:cs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E85"/>
    <w:pPr>
      <w:ind w:left="720"/>
      <w:contextualSpacing/>
    </w:pPr>
  </w:style>
  <w:style w:type="paragraph" w:styleId="Revision">
    <w:name w:val="Revision"/>
    <w:hidden/>
    <w:uiPriority w:val="99"/>
    <w:semiHidden/>
    <w:rsid w:val="00AB6879"/>
    <w:pPr>
      <w:jc w:val="left"/>
    </w:pPr>
    <w:rPr>
      <w:rFonts w:eastAsia="Sylfaen" w:cs="Sylfae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CCAF-984B-46E0-AEE5-D8CF2A4F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2021-06-30T09:13:00Z</cp:lastPrinted>
  <dcterms:created xsi:type="dcterms:W3CDTF">2022-07-12T08:38:00Z</dcterms:created>
  <dcterms:modified xsi:type="dcterms:W3CDTF">2022-07-12T08:38:00Z</dcterms:modified>
</cp:coreProperties>
</file>