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3"/>
        <w:ind w:left="0" w:right="107" w:firstLine="0"/>
        <w:jc w:val="right"/>
        <w:rPr>
          <w:sz w:val="20"/>
          <w:szCs w:val="20"/>
          <w:rFonts w:ascii="Sylfaen" w:hAnsi="Sylfaen" w:cs="Sylfaen" w:eastAsia="Sylfaen" w:hint="default"/>
        </w:rPr>
      </w:pPr>
      <w:r>
        <w:rPr>
          <w:sz w:val="20"/>
          <w:szCs w:val="20"/>
          <w:b/>
          <w:bCs/>
          <w:i/>
          <w:rFonts w:ascii="Sylfaen" w:hAnsi="Sylfaen"/>
        </w:rPr>
        <w:t xml:space="preserve">Annex</w:t>
      </w:r>
    </w:p>
    <w:p>
      <w:pPr>
        <w:spacing w:before="33"/>
        <w:ind w:left="2828" w:right="0" w:firstLine="0"/>
        <w:jc w:val="left"/>
        <w:rPr>
          <w:sz w:val="21"/>
          <w:szCs w:val="21"/>
          <w:rFonts w:ascii="Sylfaen" w:hAnsi="Sylfaen" w:cs="Sylfaen" w:eastAsia="Sylfaen" w:hint="default"/>
        </w:rPr>
      </w:pPr>
      <w:r>
        <w:rPr>
          <w:sz w:val="21"/>
          <w:szCs w:val="21"/>
          <w:b/>
          <w:bCs/>
          <w:rFonts w:ascii="Sylfaen" w:hAnsi="Sylfaen"/>
        </w:rPr>
        <w:t xml:space="preserve">The Form of the External Assessment of the Clinic</w:t>
      </w:r>
    </w:p>
    <w:p>
      <w:pPr>
        <w:spacing w:line="240" w:lineRule="auto" w:before="0"/>
        <w:rPr>
          <w:rFonts w:ascii="Sylfaen" w:hAnsi="Sylfaen" w:cs="Sylfaen" w:eastAsia="Sylfaen" w:hint="default"/>
          <w:b/>
          <w:bCs/>
          <w:sz w:val="20"/>
          <w:szCs w:val="20"/>
        </w:rPr>
      </w:pPr>
    </w:p>
    <w:p>
      <w:pPr>
        <w:spacing w:line="240" w:lineRule="auto" w:before="2"/>
        <w:rPr>
          <w:rFonts w:ascii="Sylfaen" w:hAnsi="Sylfaen" w:cs="Sylfaen" w:eastAsia="Sylfaen" w:hint="default"/>
          <w:b/>
          <w:bCs/>
          <w:sz w:val="18"/>
          <w:szCs w:val="18"/>
        </w:rPr>
      </w:pPr>
    </w:p>
    <w:p>
      <w:pPr>
        <w:tabs>
          <w:tab w:pos="9214" w:val="left" w:leader="none"/>
        </w:tabs>
        <w:spacing w:before="0"/>
        <w:ind w:left="121" w:right="0" w:firstLine="0"/>
        <w:jc w:val="left"/>
        <w:rPr>
          <w:sz w:val="19"/>
          <w:szCs w:val="19"/>
          <w:rFonts w:ascii="Times New Roman" w:hAnsi="Times New Roman" w:cs="Times New Roman" w:eastAsia="Times New Roman" w:hint="default"/>
        </w:rPr>
      </w:pPr>
      <w:r>
        <w:rPr>
          <w:sz w:val="19"/>
          <w:szCs w:val="19"/>
          <w:rFonts w:ascii="AcadNusx" w:hAnsi="AcadNusx"/>
        </w:rPr>
        <w:t xml:space="preserve">1.</w:t>
      </w:r>
      <w:r>
        <w:rPr>
          <w:sz w:val="19"/>
          <w:szCs w:val="19"/>
          <w:rFonts w:ascii="AcadNusx" w:hAnsi="AcadNusx"/>
        </w:rPr>
        <w:t xml:space="preserve"> </w:t>
      </w:r>
      <w:r>
        <w:rPr>
          <w:sz w:val="19"/>
          <w:szCs w:val="19"/>
        </w:rPr>
        <w:t xml:space="preserve">Name and surname</w:t>
      </w:r>
      <w:r>
        <w:rPr>
          <w:sz w:val="19"/>
          <w:szCs w:val="19"/>
          <w:i/>
          <w:rFonts w:ascii="Sylfaen" w:hAnsi="Sylfaen"/>
        </w:rPr>
        <w:t xml:space="preserve">  </w:t>
      </w:r>
      <w:r>
        <w:rPr>
          <w:sz w:val="19"/>
          <w:szCs w:val="19"/>
          <w:u w:val="single" w:color="000000"/>
          <w:rFonts w:ascii="Times New Roman" w:hAnsi="Times New Roman"/>
        </w:rPr>
        <w:t xml:space="preserve"> </w:t>
        <w:tab/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BodyText"/>
        <w:spacing w:line="240" w:lineRule="auto" w:before="50"/>
        <w:ind w:right="0"/>
        <w:jc w:val="left"/>
        <w:rPr>
          <w:i w:val="0"/>
        </w:rPr>
      </w:pPr>
      <w:r>
        <w:rPr>
          <w:i w:val="0"/>
          <w:rFonts w:ascii="AcadNusx" w:hAnsi="AcadNusx"/>
        </w:rPr>
        <w:t xml:space="preserve">2.</w:t>
      </w:r>
      <w:r>
        <w:rPr>
          <w:i w:val="0"/>
          <w:rFonts w:ascii="AcadNusx" w:hAnsi="AcadNusx"/>
        </w:rPr>
        <w:t xml:space="preserve"> </w:t>
      </w:r>
      <w:r>
        <w:t xml:space="preserve">Please, briefly describe your problem, due to which you have referred to the legal clinic</w:t>
      </w:r>
    </w:p>
    <w:p>
      <w:pPr>
        <w:spacing w:line="240" w:lineRule="auto" w:before="0"/>
        <w:rPr>
          <w:rFonts w:ascii="Sylfaen" w:hAnsi="Sylfaen" w:cs="Sylfaen" w:eastAsia="Sylfaen" w:hint="default"/>
          <w:i/>
          <w:sz w:val="20"/>
          <w:szCs w:val="20"/>
        </w:rPr>
      </w:pPr>
    </w:p>
    <w:p>
      <w:pPr>
        <w:spacing w:line="240" w:lineRule="auto" w:before="10"/>
        <w:rPr>
          <w:rFonts w:ascii="Sylfaen" w:hAnsi="Sylfaen" w:cs="Sylfaen" w:eastAsia="Sylfaen" w:hint="default"/>
          <w:i/>
          <w:sz w:val="14"/>
          <w:szCs w:val="14"/>
        </w:rPr>
      </w:pPr>
    </w:p>
    <w:p>
      <w:pPr>
        <w:spacing w:line="20" w:lineRule="exact"/>
        <w:ind w:left="117" w:right="0" w:firstLine="0"/>
        <w:rPr>
          <w:sz w:val="2"/>
          <w:szCs w:val="2"/>
          <w:rFonts w:ascii="Sylfaen" w:hAnsi="Sylfaen" w:cs="Sylfaen" w:eastAsia="Sylfaen" w:hint="default"/>
        </w:rPr>
      </w:pPr>
      <w:r>
        <w:rPr>
          <w:sz w:val="2"/>
          <w:szCs w:val="2"/>
          <w:rFonts w:ascii="Sylfaen" w:hAnsi="Sylfaen" w:cs="Sylfaen" w:eastAsia="Sylfaen" w:hint="default"/>
        </w:rPr>
        <w:pict>
          <v:group style="width:453.4pt;height:.5pt;mso-position-horizontal-relative:char;mso-position-vertical-relative:line" coordorigin="0,0" coordsize="9068,10" id="7370">
            <v:group style="position:absolute;left:5;top:5;width:9059;height:2" coordorigin="5,5" coordsize="9059,2" id="7525">
              <v:shape style="position:absolute;left:5;top:5;width:9059;height:2" coordorigin="5,5" coordsize="9059,0" path="m5,5l9063,5e" filled="false" stroked="true" strokeweight=".455092pt" strokecolor="#000000" id="7630">
                <v:path arrowok="t"/>
              </v:shape>
            </v:group>
          </v:group>
        </w:pict>
      </w:r>
    </w:p>
    <w:p>
      <w:pPr>
        <w:spacing w:line="240" w:lineRule="auto" w:before="1"/>
        <w:rPr>
          <w:rFonts w:ascii="Sylfaen" w:hAnsi="Sylfaen" w:cs="Sylfaen" w:eastAsia="Sylfaen" w:hint="default"/>
          <w:i/>
          <w:sz w:val="21"/>
          <w:szCs w:val="21"/>
        </w:rPr>
      </w:pPr>
    </w:p>
    <w:p>
      <w:pPr>
        <w:spacing w:line="20" w:lineRule="exact"/>
        <w:ind w:left="117" w:right="0" w:firstLine="0"/>
        <w:rPr>
          <w:sz w:val="2"/>
          <w:szCs w:val="2"/>
          <w:rFonts w:ascii="Sylfaen" w:hAnsi="Sylfaen" w:cs="Sylfaen" w:eastAsia="Sylfaen" w:hint="default"/>
        </w:rPr>
      </w:pPr>
      <w:r>
        <w:rPr>
          <w:sz w:val="2"/>
          <w:szCs w:val="2"/>
          <w:rFonts w:ascii="Sylfaen" w:hAnsi="Sylfaen" w:cs="Sylfaen" w:eastAsia="Sylfaen" w:hint="default"/>
        </w:rPr>
        <w:pict>
          <v:group style="width:453.4pt;height:.5pt;mso-position-horizontal-relative:char;mso-position-vertical-relative:line" coordorigin="0,0" coordsize="9068,10" id="8734">
            <v:group style="position:absolute;left:5;top:5;width:9059;height:2" coordorigin="5,5" coordsize="9059,2" id="8889">
              <v:shape style="position:absolute;left:5;top:5;width:9059;height:2" coordorigin="5,5" coordsize="9059,0" path="m5,5l9063,5e" filled="false" stroked="true" strokeweight=".455092pt" strokecolor="#000000" id="8994">
                <v:path arrowok="t"/>
              </v:shape>
            </v:group>
          </v:group>
        </w:pict>
      </w:r>
    </w:p>
    <w:p>
      <w:pPr>
        <w:spacing w:line="240" w:lineRule="auto" w:before="9"/>
        <w:rPr>
          <w:rFonts w:ascii="Sylfaen" w:hAnsi="Sylfaen" w:cs="Sylfaen" w:eastAsia="Sylfaen" w:hint="default"/>
          <w:i/>
          <w:sz w:val="20"/>
          <w:szCs w:val="20"/>
        </w:rPr>
      </w:pPr>
    </w:p>
    <w:p>
      <w:pPr>
        <w:spacing w:line="20" w:lineRule="exact"/>
        <w:ind w:left="117" w:right="0" w:firstLine="0"/>
        <w:rPr>
          <w:sz w:val="2"/>
          <w:szCs w:val="2"/>
          <w:rFonts w:ascii="Sylfaen" w:hAnsi="Sylfaen" w:cs="Sylfaen" w:eastAsia="Sylfaen" w:hint="default"/>
        </w:rPr>
      </w:pPr>
      <w:r>
        <w:rPr>
          <w:sz w:val="2"/>
          <w:szCs w:val="2"/>
          <w:rFonts w:ascii="Sylfaen" w:hAnsi="Sylfaen" w:cs="Sylfaen" w:eastAsia="Sylfaen" w:hint="default"/>
        </w:rPr>
        <w:pict>
          <v:group style="width:453.4pt;height:.5pt;mso-position-horizontal-relative:char;mso-position-vertical-relative:line" coordorigin="0,0" coordsize="9068,10" id="10098">
            <v:group style="position:absolute;left:5;top:5;width:9059;height:2" coordorigin="5,5" coordsize="9059,2" id="10253">
              <v:shape style="position:absolute;left:5;top:5;width:9059;height:2" coordorigin="5,5" coordsize="9059,0" path="m5,5l9063,5e" filled="false" stroked="true" strokeweight=".455092pt" strokecolor="#000000" id="10358">
                <v:path arrowok="t"/>
              </v:shape>
            </v:group>
          </v:group>
        </w:pict>
      </w:r>
    </w:p>
    <w:p>
      <w:pPr>
        <w:spacing w:line="240" w:lineRule="auto" w:before="9"/>
        <w:rPr>
          <w:rFonts w:ascii="Sylfaen" w:hAnsi="Sylfaen" w:cs="Sylfaen" w:eastAsia="Sylfaen" w:hint="default"/>
          <w:i/>
          <w:sz w:val="20"/>
          <w:szCs w:val="20"/>
        </w:rPr>
      </w:pPr>
    </w:p>
    <w:p>
      <w:pPr>
        <w:spacing w:line="20" w:lineRule="exact"/>
        <w:ind w:left="117" w:right="0" w:firstLine="0"/>
        <w:rPr>
          <w:sz w:val="2"/>
          <w:szCs w:val="2"/>
          <w:rFonts w:ascii="Sylfaen" w:hAnsi="Sylfaen" w:cs="Sylfaen" w:eastAsia="Sylfaen" w:hint="default"/>
        </w:rPr>
      </w:pPr>
      <w:r>
        <w:rPr>
          <w:sz w:val="2"/>
          <w:szCs w:val="2"/>
          <w:rFonts w:ascii="Sylfaen" w:hAnsi="Sylfaen" w:cs="Sylfaen" w:eastAsia="Sylfaen" w:hint="default"/>
        </w:rPr>
        <w:pict>
          <v:group style="width:453.4pt;height:.5pt;mso-position-horizontal-relative:char;mso-position-vertical-relative:line" coordorigin="0,0" coordsize="9068,10" id="11462">
            <v:group style="position:absolute;left:5;top:5;width:7791;height:2" coordorigin="5,5" coordsize="7791,2" id="11617">
              <v:shape style="position:absolute;left:5;top:5;width:7791;height:2" coordorigin="5,5" coordsize="7791,0" path="m5,5l7795,5e" filled="false" stroked="true" strokeweight=".455092pt" strokecolor="#000000" id="11722">
                <v:path arrowok="t"/>
              </v:shape>
            </v:group>
            <v:group style="position:absolute;left:7800;top:5;width:1264;height:2" coordorigin="7800,5" coordsize="1264,2" id="11965">
              <v:shape style="position:absolute;left:7800;top:5;width:1264;height:2" coordorigin="7800,5" coordsize="1264,0" path="m7800,5l9063,5e" filled="false" stroked="true" strokeweight=".455092pt" strokecolor="#000000" id="12076">
                <v:path arrowok="t"/>
              </v:shape>
            </v:group>
          </v:group>
        </w:pict>
      </w:r>
    </w:p>
    <w:p>
      <w:pPr>
        <w:spacing w:line="240" w:lineRule="auto" w:before="9"/>
        <w:rPr>
          <w:rFonts w:ascii="Sylfaen" w:hAnsi="Sylfaen" w:cs="Sylfaen" w:eastAsia="Sylfaen" w:hint="default"/>
          <w:i/>
          <w:sz w:val="20"/>
          <w:szCs w:val="20"/>
        </w:rPr>
      </w:pPr>
    </w:p>
    <w:p>
      <w:pPr>
        <w:spacing w:line="20" w:lineRule="exact"/>
        <w:ind w:left="117" w:right="0" w:firstLine="0"/>
        <w:rPr>
          <w:sz w:val="2"/>
          <w:szCs w:val="2"/>
          <w:rFonts w:ascii="Sylfaen" w:hAnsi="Sylfaen" w:cs="Sylfaen" w:eastAsia="Sylfaen" w:hint="default"/>
        </w:rPr>
      </w:pPr>
      <w:r>
        <w:rPr>
          <w:sz w:val="2"/>
          <w:szCs w:val="2"/>
          <w:rFonts w:ascii="Sylfaen" w:hAnsi="Sylfaen" w:cs="Sylfaen" w:eastAsia="Sylfaen" w:hint="default"/>
        </w:rPr>
        <w:pict>
          <v:group style="width:453.4pt;height:.5pt;mso-position-horizontal-relative:char;mso-position-vertical-relative:line" coordorigin="0,0" coordsize="9068,10" id="13189">
            <v:group style="position:absolute;left:5;top:5;width:9059;height:2" coordorigin="5,5" coordsize="9059,2" id="13344">
              <v:shape style="position:absolute;left:5;top:5;width:9059;height:2" coordorigin="5,5" coordsize="9059,0" path="m5,5l9063,5e" filled="false" stroked="true" strokeweight=".455092pt" strokecolor="#000000" id="13449">
                <v:path arrowok="t"/>
              </v:shape>
            </v:group>
          </v:group>
        </w:pict>
      </w:r>
    </w:p>
    <w:p>
      <w:pPr>
        <w:spacing w:line="240" w:lineRule="auto" w:before="8"/>
        <w:rPr>
          <w:rFonts w:ascii="Sylfaen" w:hAnsi="Sylfaen" w:cs="Sylfaen" w:eastAsia="Sylfaen" w:hint="default"/>
          <w:i/>
          <w:sz w:val="15"/>
          <w:szCs w:val="15"/>
        </w:rPr>
      </w:pPr>
    </w:p>
    <w:p>
      <w:pPr>
        <w:pStyle w:val="BodyText"/>
        <w:tabs>
          <w:tab w:pos="3903" w:val="left" w:leader="none"/>
        </w:tabs>
        <w:spacing w:line="470" w:lineRule="auto" w:before="50"/>
        <w:ind w:left="1105" w:right="4626" w:hanging="984"/>
        <w:jc w:val="left"/>
        <w:rPr>
          <w:i w:val="0"/>
        </w:rPr>
      </w:pPr>
      <w:r>
        <w:rPr>
          <w:i w:val="0"/>
          <w:rFonts w:ascii="AcadNusx" w:hAnsi="AcadNusx"/>
        </w:rPr>
        <w:t xml:space="preserve">3.</w:t>
      </w:r>
      <w:r>
        <w:rPr>
          <w:i w:val="0"/>
          <w:rFonts w:ascii="AcadNusx" w:hAnsi="AcadNusx"/>
        </w:rPr>
        <w:t xml:space="preserve"> </w:t>
      </w:r>
      <w:r>
        <w:t xml:space="preserve">Was the legal assistance rendered to you?</w:t>
      </w:r>
      <w:r>
        <w:rPr>
          <w:i w:val="0"/>
          <w:rFonts w:ascii="AcadNusx" w:hAnsi="AcadNusx"/>
        </w:rPr>
        <w:t xml:space="preserve"> </w:t>
      </w:r>
      <w:r>
        <w:t xml:space="preserve">Yes  No</w:t>
      </w:r>
    </w:p>
    <w:p>
      <w:pPr>
        <w:tabs>
          <w:tab w:pos="985" w:val="left" w:leader="none"/>
          <w:tab w:pos="3827" w:val="left" w:leader="none"/>
        </w:tabs>
        <w:spacing w:line="245" w:lineRule="exact" w:before="0"/>
        <w:ind w:left="121" w:right="0" w:firstLine="0"/>
        <w:jc w:val="left"/>
        <w:rPr>
          <w:sz w:val="19"/>
          <w:szCs w:val="19"/>
          <w:rFonts w:ascii="Sylfaen" w:hAnsi="Sylfaen" w:cs="Sylfaen" w:eastAsia="Sylfaen" w:hint="default"/>
        </w:rPr>
      </w:pPr>
      <w:r>
        <w:rPr>
          <w:sz w:val="19"/>
          <w:szCs w:val="19"/>
        </w:rPr>
        <w:t xml:space="preserve">3(1) personal telephone</w:t>
      </w:r>
    </w:p>
    <w:p>
      <w:pPr>
        <w:spacing w:line="240" w:lineRule="auto" w:before="2"/>
        <w:rPr>
          <w:rFonts w:ascii="Sylfaen" w:hAnsi="Sylfaen" w:cs="Sylfaen" w:eastAsia="Sylfaen" w:hint="default"/>
          <w:i/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  <w:rPr>
          <w:i w:val="0"/>
          <w:rFonts w:ascii="AcadNusx" w:hAnsi="AcadNusx" w:cs="AcadNusx" w:eastAsia="AcadNusx" w:hint="default"/>
        </w:rPr>
      </w:pPr>
      <w:r>
        <w:rPr>
          <w:i w:val="0"/>
          <w:rFonts w:ascii="AcadNusx" w:hAnsi="AcadNusx"/>
        </w:rPr>
        <w:t xml:space="preserve">5.</w:t>
      </w:r>
      <w:r>
        <w:rPr>
          <w:i w:val="0"/>
          <w:rFonts w:ascii="AcadNusx" w:hAnsi="AcadNusx"/>
        </w:rPr>
        <w:t xml:space="preserve"> </w:t>
      </w:r>
      <w:r>
        <w:t xml:space="preserve">What kind of assistance did the clinic provide to you?</w:t>
      </w:r>
    </w:p>
    <w:p>
      <w:pPr>
        <w:spacing w:line="240" w:lineRule="auto" w:before="2"/>
        <w:rPr>
          <w:rFonts w:ascii="AcadNusx" w:hAnsi="AcadNusx" w:cs="AcadNusx" w:eastAsia="AcadNusx" w:hint="default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  <w:rPr>
          <w:i w:val="0"/>
        </w:rPr>
      </w:pPr>
      <w:r>
        <w:t xml:space="preserve">- Legal advice</w:t>
      </w:r>
    </w:p>
    <w:p>
      <w:pPr>
        <w:spacing w:line="240" w:lineRule="auto" w:before="2"/>
        <w:rPr>
          <w:rFonts w:ascii="Sylfaen" w:hAnsi="Sylfaen" w:cs="Sylfaen" w:eastAsia="Sylfaen" w:hint="default"/>
          <w:i/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  <w:rPr>
          <w:i w:val="0"/>
        </w:rPr>
      </w:pPr>
      <w:r>
        <w:t xml:space="preserve">- Preparing legal documents</w:t>
      </w:r>
    </w:p>
    <w:p>
      <w:pPr>
        <w:spacing w:line="240" w:lineRule="auto" w:before="2"/>
        <w:rPr>
          <w:rFonts w:ascii="Sylfaen" w:hAnsi="Sylfaen" w:cs="Sylfaen" w:eastAsia="Sylfaen" w:hint="default"/>
          <w:i/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  <w:rPr>
          <w:i w:val="0"/>
        </w:rPr>
      </w:pPr>
      <w:r>
        <w:t xml:space="preserve">- Representation</w:t>
      </w:r>
    </w:p>
    <w:p>
      <w:pPr>
        <w:spacing w:line="240" w:lineRule="auto" w:before="11"/>
        <w:rPr>
          <w:rFonts w:ascii="Sylfaen" w:hAnsi="Sylfaen" w:cs="Sylfaen" w:eastAsia="Sylfaen" w:hint="default"/>
          <w:i/>
          <w:sz w:val="17"/>
          <w:szCs w:val="17"/>
        </w:rPr>
      </w:pPr>
    </w:p>
    <w:p>
      <w:pPr>
        <w:tabs>
          <w:tab w:pos="9210" w:val="left" w:leader="none"/>
        </w:tabs>
        <w:spacing w:before="0"/>
        <w:ind w:left="121" w:right="0" w:firstLine="0"/>
        <w:jc w:val="left"/>
        <w:rPr>
          <w:sz w:val="19"/>
          <w:szCs w:val="19"/>
          <w:rFonts w:ascii="Times New Roman" w:hAnsi="Times New Roman" w:cs="Times New Roman" w:eastAsia="Times New Roman" w:hint="default"/>
        </w:rPr>
      </w:pPr>
      <w:r>
        <w:rPr>
          <w:sz w:val="19"/>
          <w:szCs w:val="19"/>
          <w:i/>
          <w:rFonts w:ascii="Sylfaen" w:hAnsi="Sylfaen"/>
        </w:rPr>
        <w:t xml:space="preserve">Other</w:t>
      </w:r>
      <w:r>
        <w:rPr>
          <w:sz w:val="19"/>
          <w:szCs w:val="19"/>
          <w:i/>
          <w:rFonts w:ascii="Sylfaen" w:hAnsi="Sylfaen"/>
        </w:rPr>
        <w:t xml:space="preserve">  </w:t>
      </w:r>
      <w:r>
        <w:rPr>
          <w:sz w:val="19"/>
          <w:szCs w:val="19"/>
          <w:u w:val="single" w:color="000000"/>
          <w:rFonts w:ascii="Times New Roman" w:hAnsi="Times New Roman"/>
        </w:rPr>
        <w:t xml:space="preserve"> </w:t>
        <w:tab/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5"/>
          <w:szCs w:val="15"/>
        </w:rPr>
      </w:pPr>
    </w:p>
    <w:p>
      <w:pPr>
        <w:pStyle w:val="BodyText"/>
        <w:spacing w:line="240" w:lineRule="auto" w:before="50"/>
        <w:ind w:right="0"/>
        <w:jc w:val="left"/>
        <w:rPr>
          <w:i w:val="0"/>
          <w:rFonts w:ascii="AcadNusx" w:hAnsi="AcadNusx" w:cs="AcadNusx" w:eastAsia="AcadNusx" w:hint="default"/>
        </w:rPr>
      </w:pPr>
      <w:r>
        <w:rPr>
          <w:i w:val="0"/>
          <w:rFonts w:ascii="AcadNusx" w:hAnsi="AcadNusx"/>
        </w:rPr>
        <w:t xml:space="preserve">6.</w:t>
      </w:r>
      <w:r>
        <w:rPr>
          <w:i w:val="0"/>
          <w:rFonts w:ascii="AcadNusx" w:hAnsi="AcadNusx"/>
        </w:rPr>
        <w:t xml:space="preserve"> </w:t>
      </w:r>
      <w:r>
        <w:t xml:space="preserve">How do you assess the assistance rendered?</w:t>
      </w:r>
    </w:p>
    <w:p>
      <w:pPr>
        <w:spacing w:line="240" w:lineRule="auto" w:before="2"/>
        <w:rPr>
          <w:rFonts w:ascii="AcadNusx" w:hAnsi="AcadNusx" w:cs="AcadNusx" w:eastAsia="AcadNusx" w:hint="default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  <w:rPr>
          <w:i w:val="0"/>
        </w:rPr>
      </w:pPr>
      <w:r>
        <w:t xml:space="preserve">- Very badly;</w:t>
      </w:r>
    </w:p>
    <w:p>
      <w:pPr>
        <w:spacing w:line="240" w:lineRule="auto" w:before="2"/>
        <w:rPr>
          <w:rFonts w:ascii="Sylfaen" w:hAnsi="Sylfaen" w:cs="Sylfaen" w:eastAsia="Sylfaen" w:hint="default"/>
          <w:i/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  <w:rPr>
          <w:i w:val="0"/>
        </w:rPr>
      </w:pPr>
      <w:r>
        <w:t xml:space="preserve">- Badly;</w:t>
      </w:r>
    </w:p>
    <w:p>
      <w:pPr>
        <w:spacing w:line="240" w:lineRule="auto" w:before="11"/>
        <w:rPr>
          <w:rFonts w:ascii="Sylfaen" w:hAnsi="Sylfaen" w:cs="Sylfaen" w:eastAsia="Sylfaen" w:hint="default"/>
          <w:i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  <w:rPr>
          <w:i w:val="0"/>
        </w:rPr>
      </w:pPr>
      <w:r>
        <w:t xml:space="preserve">-Satisfactorily;</w:t>
      </w:r>
    </w:p>
    <w:p>
      <w:pPr>
        <w:spacing w:line="240" w:lineRule="auto" w:before="2"/>
        <w:rPr>
          <w:rFonts w:ascii="Sylfaen" w:hAnsi="Sylfaen" w:cs="Sylfaen" w:eastAsia="Sylfaen" w:hint="default"/>
          <w:i/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  <w:rPr>
          <w:i w:val="0"/>
        </w:rPr>
      </w:pPr>
      <w:r>
        <w:t xml:space="preserve">-Well;</w:t>
      </w:r>
    </w:p>
    <w:p>
      <w:pPr>
        <w:spacing w:line="240" w:lineRule="auto" w:before="2"/>
        <w:rPr>
          <w:rFonts w:ascii="Sylfaen" w:hAnsi="Sylfaen" w:cs="Sylfaen" w:eastAsia="Sylfaen" w:hint="default"/>
          <w:i/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  <w:rPr>
          <w:i w:val="0"/>
        </w:rPr>
      </w:pPr>
      <w:r>
        <w:t xml:space="preserve">-Very well</w:t>
      </w:r>
    </w:p>
    <w:p>
      <w:pPr>
        <w:spacing w:line="240" w:lineRule="auto" w:before="2"/>
        <w:rPr>
          <w:rFonts w:ascii="Sylfaen" w:hAnsi="Sylfaen" w:cs="Sylfaen" w:eastAsia="Sylfaen" w:hint="default"/>
          <w:i/>
          <w:sz w:val="18"/>
          <w:szCs w:val="18"/>
        </w:rPr>
      </w:pPr>
    </w:p>
    <w:p>
      <w:pPr>
        <w:pStyle w:val="BodyText"/>
        <w:tabs>
          <w:tab w:pos="3390" w:val="left" w:leader="none"/>
        </w:tabs>
        <w:spacing w:line="465" w:lineRule="auto"/>
        <w:ind w:left="591" w:right="2720" w:hanging="471"/>
        <w:jc w:val="left"/>
        <w:rPr>
          <w:i w:val="0"/>
        </w:rPr>
      </w:pPr>
      <w:r>
        <w:rPr>
          <w:i w:val="0"/>
          <w:rFonts w:ascii="AcadNusx" w:hAnsi="AcadNusx"/>
        </w:rPr>
        <w:t xml:space="preserve">7.</w:t>
      </w:r>
      <w:r>
        <w:rPr>
          <w:i w:val="0"/>
          <w:rFonts w:ascii="AcadNusx" w:hAnsi="AcadNusx"/>
        </w:rPr>
        <w:t xml:space="preserve"> </w:t>
      </w:r>
      <w:r>
        <w:t xml:space="preserve">Do you consider that the activity of the clinic is useful?</w:t>
      </w:r>
      <w:r>
        <w:rPr>
          <w:i w:val="0"/>
          <w:rFonts w:ascii="AcadNusx" w:hAnsi="AcadNusx"/>
        </w:rPr>
        <w:t xml:space="preserve"> </w:t>
      </w:r>
      <w:r>
        <w:t xml:space="preserve">Yes  No</w:t>
      </w:r>
    </w:p>
    <w:p>
      <w:pPr>
        <w:pStyle w:val="BodyText"/>
        <w:spacing w:line="240" w:lineRule="auto" w:before="4"/>
        <w:ind w:right="0"/>
        <w:jc w:val="left"/>
        <w:rPr>
          <w:i w:val="0"/>
        </w:rPr>
      </w:pPr>
      <w:r>
        <w:rPr>
          <w:i w:val="0"/>
          <w:rFonts w:ascii="AcadNusx" w:hAnsi="AcadNusx"/>
        </w:rPr>
        <w:t xml:space="preserve">8.</w:t>
      </w:r>
      <w:r>
        <w:rPr>
          <w:i w:val="0"/>
          <w:rFonts w:ascii="AcadNusx" w:hAnsi="AcadNusx"/>
        </w:rPr>
        <w:t xml:space="preserve"> </w:t>
      </w:r>
      <w:r>
        <w:t xml:space="preserve">Your comment</w:t>
      </w:r>
    </w:p>
    <w:p>
      <w:pPr>
        <w:spacing w:line="240" w:lineRule="auto" w:before="0"/>
        <w:rPr>
          <w:rFonts w:ascii="Sylfaen" w:hAnsi="Sylfaen" w:cs="Sylfaen" w:eastAsia="Sylfaen" w:hint="default"/>
          <w:i/>
          <w:sz w:val="20"/>
          <w:szCs w:val="20"/>
        </w:rPr>
      </w:pPr>
    </w:p>
    <w:p>
      <w:pPr>
        <w:spacing w:line="240" w:lineRule="auto" w:before="10"/>
        <w:rPr>
          <w:rFonts w:ascii="Sylfaen" w:hAnsi="Sylfaen" w:cs="Sylfaen" w:eastAsia="Sylfaen" w:hint="default"/>
          <w:i/>
          <w:sz w:val="14"/>
          <w:szCs w:val="14"/>
        </w:rPr>
      </w:pPr>
    </w:p>
    <w:p>
      <w:pPr>
        <w:spacing w:line="20" w:lineRule="exact"/>
        <w:ind w:left="117" w:right="0" w:firstLine="0"/>
        <w:rPr>
          <w:sz w:val="2"/>
          <w:szCs w:val="2"/>
          <w:rFonts w:ascii="Sylfaen" w:hAnsi="Sylfaen" w:cs="Sylfaen" w:eastAsia="Sylfaen" w:hint="default"/>
        </w:rPr>
      </w:pPr>
      <w:r>
        <w:rPr>
          <w:sz w:val="2"/>
          <w:szCs w:val="2"/>
          <w:rFonts w:ascii="Sylfaen" w:hAnsi="Sylfaen" w:cs="Sylfaen" w:eastAsia="Sylfaen" w:hint="default"/>
        </w:rPr>
        <w:pict>
          <v:group style="width:453.4pt;height:.5pt;mso-position-horizontal-relative:char;mso-position-vertical-relative:line" coordorigin="0,0" coordsize="9068,10" id="29466">
            <v:group style="position:absolute;left:5;top:5;width:9059;height:2" coordorigin="5,5" coordsize="9059,2" id="29621">
              <v:shape style="position:absolute;left:5;top:5;width:9059;height:2" coordorigin="5,5" coordsize="9059,0" path="m5,5l9063,5e" filled="false" stroked="true" strokeweight=".455092pt" strokecolor="#000000" id="29726">
                <v:path arrowok="t"/>
              </v:shape>
            </v:group>
          </v:group>
        </w:pict>
      </w:r>
    </w:p>
    <w:p>
      <w:pPr>
        <w:spacing w:line="240" w:lineRule="auto" w:before="9"/>
        <w:rPr>
          <w:rFonts w:ascii="Sylfaen" w:hAnsi="Sylfaen" w:cs="Sylfaen" w:eastAsia="Sylfaen" w:hint="default"/>
          <w:i/>
          <w:sz w:val="20"/>
          <w:szCs w:val="20"/>
        </w:rPr>
      </w:pPr>
    </w:p>
    <w:p>
      <w:pPr>
        <w:spacing w:line="20" w:lineRule="exact"/>
        <w:ind w:left="117" w:right="0" w:firstLine="0"/>
        <w:rPr>
          <w:sz w:val="2"/>
          <w:szCs w:val="2"/>
          <w:rFonts w:ascii="Sylfaen" w:hAnsi="Sylfaen" w:cs="Sylfaen" w:eastAsia="Sylfaen" w:hint="default"/>
        </w:rPr>
      </w:pPr>
      <w:r>
        <w:rPr>
          <w:sz w:val="2"/>
          <w:szCs w:val="2"/>
          <w:rFonts w:ascii="Sylfaen" w:hAnsi="Sylfaen" w:cs="Sylfaen" w:eastAsia="Sylfaen" w:hint="default"/>
        </w:rPr>
        <w:pict>
          <v:group style="width:453.4pt;height:.5pt;mso-position-horizontal-relative:char;mso-position-vertical-relative:line" coordorigin="0,0" coordsize="9068,10" id="30830">
            <v:group style="position:absolute;left:5;top:5;width:9059;height:2" coordorigin="5,5" coordsize="9059,2" id="30985">
              <v:shape style="position:absolute;left:5;top:5;width:9059;height:2" coordorigin="5,5" coordsize="9059,0" path="m5,5l9063,5e" filled="false" stroked="true" strokeweight=".455092pt" strokecolor="#000000" id="31090">
                <v:path arrowok="t"/>
              </v:shape>
            </v:group>
          </v:group>
        </w:pict>
      </w:r>
    </w:p>
    <w:p>
      <w:pPr>
        <w:spacing w:line="240" w:lineRule="auto" w:before="12"/>
        <w:rPr>
          <w:rFonts w:ascii="Sylfaen" w:hAnsi="Sylfaen" w:cs="Sylfaen" w:eastAsia="Sylfaen" w:hint="default"/>
          <w:i/>
          <w:sz w:val="15"/>
          <w:szCs w:val="15"/>
        </w:rPr>
      </w:pPr>
    </w:p>
    <w:p>
      <w:pPr>
        <w:pStyle w:val="BodyText"/>
        <w:spacing w:line="240" w:lineRule="auto" w:before="50"/>
        <w:ind w:left="395" w:right="0"/>
        <w:jc w:val="left"/>
        <w:rPr>
          <w:i w:val="0"/>
        </w:rPr>
      </w:pPr>
      <w:r>
        <w:t xml:space="preserve">I hereby confirm that I have been rendered consultation by students of the clinic</w:t>
      </w:r>
    </w:p>
    <w:p>
      <w:pPr>
        <w:spacing w:line="240" w:lineRule="auto" w:before="0"/>
        <w:rPr>
          <w:rFonts w:ascii="Sylfaen" w:hAnsi="Sylfaen" w:cs="Sylfaen" w:eastAsia="Sylfaen" w:hint="default"/>
          <w:i/>
          <w:sz w:val="20"/>
          <w:szCs w:val="20"/>
        </w:rPr>
      </w:pPr>
    </w:p>
    <w:p>
      <w:pPr>
        <w:spacing w:line="240" w:lineRule="auto" w:before="0"/>
        <w:rPr>
          <w:rFonts w:ascii="Sylfaen" w:hAnsi="Sylfaen" w:cs="Sylfaen" w:eastAsia="Sylfaen" w:hint="default"/>
          <w:i/>
          <w:sz w:val="20"/>
          <w:szCs w:val="20"/>
        </w:rPr>
      </w:pPr>
    </w:p>
    <w:p>
      <w:pPr>
        <w:tabs>
          <w:tab w:pos="6044" w:val="left" w:leader="none"/>
        </w:tabs>
        <w:spacing w:before="164"/>
        <w:ind w:left="395" w:right="0" w:firstLine="0"/>
        <w:jc w:val="left"/>
        <w:rPr>
          <w:sz w:val="19"/>
          <w:szCs w:val="19"/>
          <w:rFonts w:ascii="Sylfaen" w:hAnsi="Sylfaen" w:cs="Sylfaen" w:eastAsia="Sylfaen" w:hint="default"/>
        </w:rPr>
      </w:pPr>
      <w:r>
        <w:rPr>
          <w:sz w:val="19"/>
          <w:szCs w:val="19"/>
        </w:rPr>
        <w:t xml:space="preserve">Signature:</w:t>
      </w:r>
      <w:r>
        <w:rPr>
          <w:sz w:val="19"/>
          <w:szCs w:val="19"/>
          <w:rFonts w:ascii="AcadNusx" w:hAnsi="AcadNusx"/>
        </w:rPr>
        <w:t xml:space="preserve"> </w:t>
      </w:r>
      <w:r>
        <w:rPr>
          <w:sz w:val="19"/>
          <w:szCs w:val="19"/>
          <w:rFonts w:ascii="AcadNusx" w:hAnsi="AcadNusx"/>
        </w:rPr>
        <w:t xml:space="preserve">-------------------------------</w:t>
        <w:tab/>
        <w:t xml:space="preserve">`-----------~ -----------20</w:t>
      </w:r>
      <w:r>
        <w:rPr>
          <w:sz w:val="19"/>
          <w:szCs w:val="19"/>
          <w:i/>
          <w:rFonts w:ascii="Sylfaen" w:hAnsi="Sylfaen"/>
        </w:rPr>
        <w:t xml:space="preserve">1_</w:t>
      </w:r>
    </w:p>
    <w:sectPr>
      <w:type w:val="continuous"/>
      <w:pgSz w:w="11910" w:h="16840"/>
      <w:pgMar w:top="1360" w:bottom="28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Sylfaen">
    <w:altName w:val="Sylfaen"/>
    <w:charset w:val="CC"/>
    <w:family w:val="roman"/>
    <w:pitch w:val="variable"/>
  </w:font>
  <w:font w:name="AcadNusx">
    <w:altName w:val="AcadNusx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GB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1"/>
    </w:pPr>
    <w:rPr>
      <w:rFonts w:ascii="Sylfaen" w:hAnsi="Sylfaen" w:eastAsia="Sylfaen"/>
      <w:i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Document1</dc:title>
  <dcterms:created xsi:type="dcterms:W3CDTF">2018-04-28T12:04:08Z</dcterms:created>
  <dcterms:modified xsi:type="dcterms:W3CDTF">2018-04-28T12:04:08Z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2011-03-02T00:00:00Z</vt:filetime>
  </property>
  <property fmtid="{D5CDD505-2E9C-101B-9397-08002B2CF9AE}" pid="3" name="Creator">
    <vt:lpwstr>Print2PDF 8.0.08.1124 by Software602</vt:lpwstr>
  </property>
  <property fmtid="{D5CDD505-2E9C-101B-9397-08002B2CF9AE}" pid="4" name="LastSaved">
    <vt:filetime>2018-04-28T00:00:00Z</vt:filetime>
  </property>
</Properties>
</file>